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63C48" w14:textId="5133219E" w:rsidR="00CB1B7F" w:rsidRPr="001C2154" w:rsidRDefault="00CB1B7F" w:rsidP="00BA467E">
      <w:pPr>
        <w:ind w:left="-426" w:right="-707" w:hanging="425"/>
      </w:pPr>
    </w:p>
    <w:p w14:paraId="10663C49" w14:textId="77777777" w:rsidR="00E02D71" w:rsidRPr="00A00394" w:rsidRDefault="00E02D71" w:rsidP="00CB1B7F">
      <w:pPr>
        <w:pStyle w:val="Title"/>
        <w:rPr>
          <w:rFonts w:asciiTheme="minorHAnsi" w:hAnsiTheme="minorHAnsi"/>
          <w:color w:val="6400AA"/>
          <w:sz w:val="36"/>
          <w:szCs w:val="36"/>
        </w:rPr>
      </w:pPr>
    </w:p>
    <w:p w14:paraId="510AAE80" w14:textId="77777777" w:rsidR="00070A85" w:rsidRDefault="00070A85" w:rsidP="002B5AE7">
      <w:pPr>
        <w:pStyle w:val="Title"/>
        <w:rPr>
          <w:rFonts w:ascii="Century Gothic" w:hAnsi="Century Gothic"/>
          <w:color w:val="6400AA"/>
          <w:sz w:val="72"/>
          <w:szCs w:val="72"/>
        </w:rPr>
      </w:pPr>
    </w:p>
    <w:p w14:paraId="0F21061F" w14:textId="77777777" w:rsidR="00070A85" w:rsidRDefault="00070A85" w:rsidP="002B5AE7">
      <w:pPr>
        <w:pStyle w:val="Title"/>
        <w:rPr>
          <w:rFonts w:ascii="Century Gothic" w:hAnsi="Century Gothic"/>
          <w:color w:val="6400AA"/>
          <w:sz w:val="72"/>
          <w:szCs w:val="72"/>
        </w:rPr>
      </w:pPr>
    </w:p>
    <w:p w14:paraId="425A35E1" w14:textId="77777777" w:rsidR="00070A85" w:rsidRDefault="00070A85" w:rsidP="002B5AE7">
      <w:pPr>
        <w:pStyle w:val="Title"/>
        <w:rPr>
          <w:rFonts w:ascii="Century Gothic" w:hAnsi="Century Gothic"/>
          <w:color w:val="6400AA"/>
          <w:sz w:val="72"/>
          <w:szCs w:val="72"/>
        </w:rPr>
      </w:pPr>
    </w:p>
    <w:p w14:paraId="23937D5E" w14:textId="77777777" w:rsidR="00070A85" w:rsidRDefault="00070A85" w:rsidP="002B5AE7">
      <w:pPr>
        <w:pStyle w:val="Title"/>
        <w:rPr>
          <w:rFonts w:ascii="Century Gothic" w:hAnsi="Century Gothic"/>
          <w:color w:val="6400AA"/>
          <w:sz w:val="72"/>
          <w:szCs w:val="72"/>
        </w:rPr>
      </w:pPr>
    </w:p>
    <w:p w14:paraId="1BBF80EF" w14:textId="19D1E038" w:rsidR="00691C00" w:rsidRDefault="00691C00" w:rsidP="002B5AE7">
      <w:pPr>
        <w:pStyle w:val="Title"/>
        <w:rPr>
          <w:rFonts w:ascii="Century Gothic" w:hAnsi="Century Gothic"/>
          <w:color w:val="6400AA"/>
          <w:sz w:val="72"/>
          <w:szCs w:val="72"/>
        </w:rPr>
      </w:pPr>
      <w:r w:rsidRPr="00F87D32">
        <w:rPr>
          <w:rFonts w:ascii="Century Gothic" w:hAnsi="Century Gothic"/>
          <w:color w:val="6400AA"/>
          <w:sz w:val="72"/>
          <w:szCs w:val="72"/>
        </w:rPr>
        <w:t xml:space="preserve">Our guide to </w:t>
      </w:r>
      <w:r w:rsidR="002C52CC" w:rsidRPr="00F87D32">
        <w:rPr>
          <w:rFonts w:ascii="Century Gothic" w:hAnsi="Century Gothic"/>
          <w:color w:val="6400AA"/>
          <w:sz w:val="72"/>
          <w:szCs w:val="72"/>
        </w:rPr>
        <w:t>t</w:t>
      </w:r>
      <w:r w:rsidR="0082686F" w:rsidRPr="00F87D32">
        <w:rPr>
          <w:rFonts w:ascii="Century Gothic" w:hAnsi="Century Gothic"/>
          <w:color w:val="6400AA"/>
          <w:sz w:val="72"/>
          <w:szCs w:val="72"/>
        </w:rPr>
        <w:t xml:space="preserve">emporary </w:t>
      </w:r>
      <w:r w:rsidR="002C52CC" w:rsidRPr="00F87D32">
        <w:rPr>
          <w:rFonts w:ascii="Century Gothic" w:hAnsi="Century Gothic"/>
          <w:color w:val="6400AA"/>
          <w:sz w:val="72"/>
          <w:szCs w:val="72"/>
        </w:rPr>
        <w:t>home working</w:t>
      </w:r>
    </w:p>
    <w:p w14:paraId="39BB1F47" w14:textId="5AABBB63" w:rsidR="00D1610A" w:rsidRDefault="00D1610A" w:rsidP="00D1610A"/>
    <w:p w14:paraId="0940AD0B" w14:textId="6F956323" w:rsidR="00D1610A" w:rsidRDefault="00D1610A" w:rsidP="00D1610A"/>
    <w:p w14:paraId="041C46AB" w14:textId="1305C4E3" w:rsidR="00070A85" w:rsidRDefault="00070A85" w:rsidP="00D1610A"/>
    <w:p w14:paraId="5F5EFB39" w14:textId="77777777" w:rsidR="00070A85" w:rsidRDefault="00070A85" w:rsidP="00D1610A"/>
    <w:p w14:paraId="33C61634" w14:textId="77777777" w:rsidR="00070A85" w:rsidRPr="00D1610A" w:rsidRDefault="00070A85" w:rsidP="00D1610A"/>
    <w:p w14:paraId="10663C4B" w14:textId="4E61DF47" w:rsidR="002B5AE7" w:rsidRPr="00F87D32" w:rsidRDefault="0082686F" w:rsidP="002B5AE7">
      <w:pPr>
        <w:pStyle w:val="Title"/>
        <w:rPr>
          <w:rFonts w:ascii="Century Gothic" w:hAnsi="Century Gothic"/>
          <w:color w:val="333333"/>
          <w:sz w:val="40"/>
          <w:szCs w:val="40"/>
        </w:rPr>
      </w:pPr>
      <w:r w:rsidRPr="00F87D32">
        <w:rPr>
          <w:rFonts w:ascii="Century Gothic" w:hAnsi="Century Gothic"/>
          <w:color w:val="333333"/>
          <w:sz w:val="40"/>
          <w:szCs w:val="40"/>
        </w:rPr>
        <w:t>March 2020</w:t>
      </w:r>
    </w:p>
    <w:p w14:paraId="10663C4C" w14:textId="51AF2BB7" w:rsidR="00A00394" w:rsidRPr="00F87D32" w:rsidRDefault="003E2AC2" w:rsidP="004C268A">
      <w:pPr>
        <w:rPr>
          <w:rFonts w:ascii="Century Gothic" w:eastAsiaTheme="majorEastAsia" w:hAnsi="Century Gothic" w:cstheme="majorBidi"/>
          <w:b/>
          <w:bCs/>
          <w:color w:val="6400AA"/>
          <w:spacing w:val="4"/>
          <w:sz w:val="30"/>
          <w:szCs w:val="30"/>
          <w:lang w:val="en-US"/>
        </w:rPr>
      </w:pPr>
      <w:r w:rsidRPr="00F87D32">
        <w:rPr>
          <w:rFonts w:ascii="Century Gothic" w:eastAsiaTheme="majorEastAsia" w:hAnsi="Century Gothic" w:cstheme="majorBidi"/>
          <w:b/>
          <w:bCs/>
          <w:color w:val="6400AA"/>
          <w:spacing w:val="4"/>
          <w:sz w:val="30"/>
          <w:szCs w:val="30"/>
          <w:lang w:val="en-US"/>
        </w:rPr>
        <w:t>In a nutshell</w:t>
      </w:r>
    </w:p>
    <w:p w14:paraId="265946E6" w14:textId="54856754" w:rsidR="003E2AC2" w:rsidRDefault="003E2AC2" w:rsidP="003E2AC2">
      <w:pPr>
        <w:rPr>
          <w:rFonts w:ascii="Century Gothic" w:hAnsi="Century Gothic"/>
          <w:color w:val="7030A0"/>
          <w:sz w:val="24"/>
          <w:szCs w:val="24"/>
          <w:lang w:val="en-US"/>
        </w:rPr>
      </w:pPr>
      <w:r w:rsidRPr="00F87D32">
        <w:rPr>
          <w:rFonts w:ascii="Century Gothic" w:eastAsiaTheme="majorEastAsia" w:hAnsi="Century Gothic" w:cstheme="majorBidi"/>
          <w:color w:val="7030A0"/>
          <w:spacing w:val="4"/>
          <w:sz w:val="24"/>
          <w:szCs w:val="24"/>
          <w:lang w:val="en-US"/>
        </w:rPr>
        <w:t xml:space="preserve">This </w:t>
      </w:r>
      <w:r w:rsidR="00691C00" w:rsidRPr="00F87D32">
        <w:rPr>
          <w:rFonts w:ascii="Century Gothic" w:eastAsiaTheme="majorEastAsia" w:hAnsi="Century Gothic" w:cstheme="majorBidi"/>
          <w:color w:val="7030A0"/>
          <w:spacing w:val="4"/>
          <w:sz w:val="24"/>
          <w:szCs w:val="24"/>
          <w:lang w:val="en-US"/>
        </w:rPr>
        <w:t xml:space="preserve">guide </w:t>
      </w:r>
      <w:r w:rsidRPr="00F87D32">
        <w:rPr>
          <w:rFonts w:ascii="Century Gothic" w:eastAsiaTheme="majorEastAsia" w:hAnsi="Century Gothic" w:cstheme="majorBidi"/>
          <w:color w:val="7030A0"/>
          <w:spacing w:val="4"/>
          <w:sz w:val="24"/>
          <w:szCs w:val="24"/>
          <w:lang w:val="en-US"/>
        </w:rPr>
        <w:t>gives you important</w:t>
      </w:r>
      <w:r w:rsidR="00CF3240" w:rsidRPr="00F87D32">
        <w:rPr>
          <w:rFonts w:ascii="Century Gothic" w:eastAsiaTheme="majorEastAsia" w:hAnsi="Century Gothic" w:cstheme="majorBidi"/>
          <w:color w:val="7030A0"/>
          <w:spacing w:val="4"/>
          <w:sz w:val="24"/>
          <w:szCs w:val="24"/>
          <w:lang w:val="en-US"/>
        </w:rPr>
        <w:t xml:space="preserve"> information </w:t>
      </w:r>
      <w:r w:rsidRPr="00F87D32">
        <w:rPr>
          <w:rFonts w:ascii="Century Gothic" w:eastAsiaTheme="majorEastAsia" w:hAnsi="Century Gothic" w:cstheme="majorBidi"/>
          <w:color w:val="7030A0"/>
          <w:spacing w:val="4"/>
          <w:sz w:val="24"/>
          <w:szCs w:val="24"/>
          <w:lang w:val="en-US"/>
        </w:rPr>
        <w:t xml:space="preserve">on what you, and your manager, need to know if you’re working from home temporarily because of </w:t>
      </w:r>
      <w:r w:rsidR="00030544" w:rsidRPr="00F87D32">
        <w:rPr>
          <w:rFonts w:ascii="Century Gothic" w:eastAsiaTheme="majorEastAsia" w:hAnsi="Century Gothic" w:cstheme="majorBidi"/>
          <w:color w:val="7030A0"/>
          <w:spacing w:val="4"/>
          <w:sz w:val="24"/>
          <w:szCs w:val="24"/>
          <w:lang w:val="en-US"/>
        </w:rPr>
        <w:t>Coronavirus</w:t>
      </w:r>
      <w:r w:rsidR="001218E8" w:rsidRPr="00F87D32">
        <w:rPr>
          <w:rFonts w:ascii="Century Gothic" w:eastAsiaTheme="majorEastAsia" w:hAnsi="Century Gothic" w:cstheme="majorBidi"/>
          <w:color w:val="7030A0"/>
          <w:spacing w:val="4"/>
          <w:sz w:val="24"/>
          <w:szCs w:val="24"/>
          <w:lang w:val="en-US"/>
        </w:rPr>
        <w:t>.</w:t>
      </w:r>
      <w:r w:rsidRPr="00F87D32">
        <w:rPr>
          <w:rFonts w:ascii="Century Gothic" w:hAnsi="Century Gothic"/>
          <w:color w:val="7030A0"/>
          <w:sz w:val="24"/>
          <w:szCs w:val="24"/>
          <w:lang w:val="en-US"/>
        </w:rPr>
        <w:t xml:space="preserve"> It doesn’t replace our contractual home working policy and procedure, it’s just for those working from home as a result of the Government’s current guidance. </w:t>
      </w:r>
    </w:p>
    <w:p w14:paraId="1CD9EE3D" w14:textId="77777777" w:rsidR="00070A85" w:rsidRPr="00F87D32" w:rsidRDefault="00070A85" w:rsidP="003E2AC2">
      <w:pPr>
        <w:rPr>
          <w:rFonts w:ascii="Century Gothic" w:hAnsi="Century Gothic"/>
          <w:color w:val="7030A0"/>
          <w:sz w:val="24"/>
          <w:szCs w:val="24"/>
          <w:lang w:val="en-US"/>
        </w:rPr>
      </w:pPr>
    </w:p>
    <w:p w14:paraId="39B5A353" w14:textId="48146159" w:rsidR="007403A0" w:rsidRPr="00D1610A" w:rsidRDefault="003E2AC2" w:rsidP="008A16FC">
      <w:pPr>
        <w:rPr>
          <w:rFonts w:ascii="Century Gothic" w:eastAsiaTheme="majorEastAsia" w:hAnsi="Century Gothic" w:cstheme="majorBidi"/>
          <w:b/>
          <w:bCs/>
          <w:color w:val="6400AA"/>
          <w:spacing w:val="4"/>
          <w:sz w:val="30"/>
          <w:szCs w:val="30"/>
          <w:lang w:val="en-US"/>
        </w:rPr>
      </w:pPr>
      <w:r w:rsidRPr="00F87D32">
        <w:rPr>
          <w:rFonts w:ascii="Century Gothic" w:eastAsiaTheme="majorEastAsia" w:hAnsi="Century Gothic" w:cstheme="majorBidi"/>
          <w:b/>
          <w:bCs/>
          <w:color w:val="6400AA"/>
          <w:spacing w:val="4"/>
          <w:sz w:val="30"/>
          <w:szCs w:val="30"/>
          <w:lang w:val="en-US"/>
        </w:rPr>
        <w:t>Who’s it for?</w:t>
      </w:r>
      <w:r w:rsidR="0056686F" w:rsidRPr="00F87D32">
        <w:rPr>
          <w:rFonts w:ascii="Century Gothic" w:hAnsi="Century Gothic"/>
          <w:lang w:val="en-US"/>
        </w:rPr>
        <w:br/>
      </w:r>
      <w:r w:rsidR="00E068D0">
        <w:rPr>
          <w:rFonts w:ascii="Century Gothic" w:eastAsiaTheme="majorEastAsia" w:hAnsi="Century Gothic" w:cstheme="majorBidi"/>
          <w:color w:val="7030A0"/>
          <w:spacing w:val="4"/>
          <w:sz w:val="24"/>
          <w:szCs w:val="24"/>
          <w:lang w:val="en-US"/>
        </w:rPr>
        <w:t>Our</w:t>
      </w:r>
      <w:r w:rsidRPr="00D1610A">
        <w:rPr>
          <w:rFonts w:ascii="Century Gothic" w:eastAsiaTheme="majorEastAsia" w:hAnsi="Century Gothic" w:cstheme="majorBidi"/>
          <w:color w:val="7030A0"/>
          <w:spacing w:val="4"/>
          <w:sz w:val="24"/>
          <w:szCs w:val="24"/>
          <w:lang w:val="en-US"/>
        </w:rPr>
        <w:t xml:space="preserve"> </w:t>
      </w:r>
      <w:r w:rsidR="0032641F">
        <w:rPr>
          <w:rFonts w:ascii="Century Gothic" w:eastAsiaTheme="majorEastAsia" w:hAnsi="Century Gothic" w:cstheme="majorBidi"/>
          <w:color w:val="7030A0"/>
          <w:spacing w:val="4"/>
          <w:sz w:val="24"/>
          <w:szCs w:val="24"/>
          <w:lang w:val="en-US"/>
        </w:rPr>
        <w:t xml:space="preserve">UK </w:t>
      </w:r>
      <w:r w:rsidR="00E068D0">
        <w:rPr>
          <w:rFonts w:ascii="Century Gothic" w:eastAsiaTheme="majorEastAsia" w:hAnsi="Century Gothic" w:cstheme="majorBidi"/>
          <w:color w:val="7030A0"/>
          <w:spacing w:val="4"/>
          <w:sz w:val="24"/>
          <w:szCs w:val="24"/>
          <w:lang w:val="en-US"/>
        </w:rPr>
        <w:t>e</w:t>
      </w:r>
      <w:r w:rsidRPr="00D1610A">
        <w:rPr>
          <w:rFonts w:ascii="Century Gothic" w:eastAsiaTheme="majorEastAsia" w:hAnsi="Century Gothic" w:cstheme="majorBidi"/>
          <w:color w:val="7030A0"/>
          <w:spacing w:val="4"/>
          <w:sz w:val="24"/>
          <w:szCs w:val="24"/>
          <w:lang w:val="en-US"/>
        </w:rPr>
        <w:t>mployees</w:t>
      </w:r>
      <w:r w:rsidR="007403A0" w:rsidRPr="00D1610A">
        <w:rPr>
          <w:rFonts w:ascii="Century Gothic" w:eastAsiaTheme="majorEastAsia" w:hAnsi="Century Gothic" w:cstheme="majorBidi"/>
          <w:color w:val="7030A0"/>
          <w:spacing w:val="4"/>
          <w:sz w:val="24"/>
          <w:szCs w:val="24"/>
          <w:lang w:val="en-US"/>
        </w:rPr>
        <w:t xml:space="preserve"> and their managers. </w:t>
      </w:r>
    </w:p>
    <w:p w14:paraId="10663C4E" w14:textId="79188CFA" w:rsidR="00D1610A" w:rsidRDefault="007403A0" w:rsidP="00861FA0">
      <w:pPr>
        <w:rPr>
          <w:rFonts w:ascii="Century Gothic" w:eastAsiaTheme="majorEastAsia" w:hAnsi="Century Gothic" w:cstheme="majorBidi"/>
          <w:b/>
          <w:bCs/>
          <w:color w:val="6400AA"/>
          <w:spacing w:val="4"/>
          <w:sz w:val="30"/>
          <w:szCs w:val="30"/>
          <w:lang w:val="en-US"/>
        </w:rPr>
      </w:pPr>
      <w:r w:rsidRPr="00D1610A">
        <w:rPr>
          <w:rFonts w:ascii="Century Gothic" w:eastAsiaTheme="majorEastAsia" w:hAnsi="Century Gothic" w:cstheme="majorBidi"/>
          <w:color w:val="7030A0"/>
          <w:spacing w:val="4"/>
          <w:sz w:val="24"/>
          <w:szCs w:val="24"/>
          <w:lang w:val="en-US"/>
        </w:rPr>
        <w:t>I</w:t>
      </w:r>
      <w:r w:rsidR="003E2AC2" w:rsidRPr="00D1610A">
        <w:rPr>
          <w:rFonts w:ascii="Century Gothic" w:eastAsiaTheme="majorEastAsia" w:hAnsi="Century Gothic" w:cstheme="majorBidi"/>
          <w:color w:val="7030A0"/>
          <w:spacing w:val="4"/>
          <w:sz w:val="24"/>
          <w:szCs w:val="24"/>
          <w:lang w:val="en-US"/>
        </w:rPr>
        <w:t>t’s not for agency workers or contractors, who should speak to their own employers for guidance.</w:t>
      </w:r>
      <w:r w:rsidR="008A16FC" w:rsidRPr="00D1610A">
        <w:rPr>
          <w:rFonts w:ascii="Century Gothic" w:eastAsiaTheme="majorEastAsia" w:hAnsi="Century Gothic" w:cstheme="majorBidi"/>
          <w:color w:val="7030A0"/>
          <w:spacing w:val="4"/>
          <w:sz w:val="24"/>
          <w:szCs w:val="24"/>
          <w:lang w:val="en-US"/>
        </w:rPr>
        <w:t xml:space="preserve"> If you</w:t>
      </w:r>
      <w:r w:rsidRPr="00D1610A">
        <w:rPr>
          <w:rFonts w:ascii="Century Gothic" w:eastAsiaTheme="majorEastAsia" w:hAnsi="Century Gothic" w:cstheme="majorBidi"/>
          <w:color w:val="7030A0"/>
          <w:spacing w:val="4"/>
          <w:sz w:val="24"/>
          <w:szCs w:val="24"/>
          <w:lang w:val="en-US"/>
        </w:rPr>
        <w:t>’re a manager</w:t>
      </w:r>
      <w:r w:rsidR="008A16FC" w:rsidRPr="00D1610A">
        <w:rPr>
          <w:rFonts w:ascii="Century Gothic" w:eastAsiaTheme="majorEastAsia" w:hAnsi="Century Gothic" w:cstheme="majorBidi"/>
          <w:color w:val="7030A0"/>
          <w:spacing w:val="4"/>
          <w:sz w:val="24"/>
          <w:szCs w:val="24"/>
          <w:lang w:val="en-US"/>
        </w:rPr>
        <w:t xml:space="preserve"> </w:t>
      </w:r>
      <w:r w:rsidRPr="00D1610A">
        <w:rPr>
          <w:rFonts w:ascii="Century Gothic" w:eastAsiaTheme="majorEastAsia" w:hAnsi="Century Gothic" w:cstheme="majorBidi"/>
          <w:color w:val="7030A0"/>
          <w:spacing w:val="4"/>
          <w:sz w:val="24"/>
          <w:szCs w:val="24"/>
          <w:lang w:val="en-US"/>
        </w:rPr>
        <w:t xml:space="preserve">who </w:t>
      </w:r>
      <w:r w:rsidR="008A16FC" w:rsidRPr="00D1610A">
        <w:rPr>
          <w:rFonts w:ascii="Century Gothic" w:eastAsiaTheme="majorEastAsia" w:hAnsi="Century Gothic" w:cstheme="majorBidi"/>
          <w:color w:val="7030A0"/>
          <w:spacing w:val="4"/>
          <w:sz w:val="24"/>
          <w:szCs w:val="24"/>
          <w:lang w:val="en-US"/>
        </w:rPr>
        <w:t>need</w:t>
      </w:r>
      <w:r w:rsidRPr="00D1610A">
        <w:rPr>
          <w:rFonts w:ascii="Century Gothic" w:eastAsiaTheme="majorEastAsia" w:hAnsi="Century Gothic" w:cstheme="majorBidi"/>
          <w:color w:val="7030A0"/>
          <w:spacing w:val="4"/>
          <w:sz w:val="24"/>
          <w:szCs w:val="24"/>
          <w:lang w:val="en-US"/>
        </w:rPr>
        <w:t>s</w:t>
      </w:r>
      <w:r w:rsidR="008A16FC" w:rsidRPr="00D1610A">
        <w:rPr>
          <w:rFonts w:ascii="Century Gothic" w:eastAsiaTheme="majorEastAsia" w:hAnsi="Century Gothic" w:cstheme="majorBidi"/>
          <w:color w:val="7030A0"/>
          <w:spacing w:val="4"/>
          <w:sz w:val="24"/>
          <w:szCs w:val="24"/>
          <w:lang w:val="en-US"/>
        </w:rPr>
        <w:t xml:space="preserve"> to grant third party access for remote working you can find guidance </w:t>
      </w:r>
      <w:hyperlink r:id="rId11" w:history="1">
        <w:r w:rsidR="008A16FC" w:rsidRPr="003D4334">
          <w:rPr>
            <w:rFonts w:ascii="Century Gothic" w:eastAsiaTheme="majorEastAsia" w:hAnsi="Century Gothic" w:cstheme="majorBidi"/>
            <w:color w:val="7030A0"/>
            <w:spacing w:val="4"/>
            <w:sz w:val="24"/>
            <w:szCs w:val="24"/>
            <w:u w:val="single"/>
            <w:lang w:val="en-US"/>
          </w:rPr>
          <w:t>here</w:t>
        </w:r>
      </w:hyperlink>
      <w:r w:rsidR="008A16FC" w:rsidRPr="00D1610A">
        <w:rPr>
          <w:rFonts w:ascii="Century Gothic" w:eastAsiaTheme="majorEastAsia" w:hAnsi="Century Gothic" w:cstheme="majorBidi"/>
          <w:color w:val="7030A0"/>
          <w:spacing w:val="4"/>
          <w:sz w:val="24"/>
          <w:szCs w:val="24"/>
          <w:lang w:val="en-US"/>
        </w:rPr>
        <w:t xml:space="preserve"> (click on ‘My third party contractor needs remote </w:t>
      </w:r>
      <w:proofErr w:type="gramStart"/>
      <w:r w:rsidR="008A16FC" w:rsidRPr="00D1610A">
        <w:rPr>
          <w:rFonts w:ascii="Century Gothic" w:eastAsiaTheme="majorEastAsia" w:hAnsi="Century Gothic" w:cstheme="majorBidi"/>
          <w:color w:val="7030A0"/>
          <w:spacing w:val="4"/>
          <w:sz w:val="24"/>
          <w:szCs w:val="24"/>
          <w:lang w:val="en-US"/>
        </w:rPr>
        <w:t>access’</w:t>
      </w:r>
      <w:proofErr w:type="gramEnd"/>
      <w:r w:rsidR="008A16FC" w:rsidRPr="00D1610A">
        <w:rPr>
          <w:rFonts w:ascii="Century Gothic" w:eastAsiaTheme="majorEastAsia" w:hAnsi="Century Gothic" w:cstheme="majorBidi"/>
          <w:color w:val="7030A0"/>
          <w:spacing w:val="4"/>
          <w:sz w:val="24"/>
          <w:szCs w:val="24"/>
          <w:lang w:val="en-US"/>
        </w:rPr>
        <w:t>).</w:t>
      </w:r>
    </w:p>
    <w:p w14:paraId="28C3E9D8" w14:textId="77777777" w:rsidR="004F61FD" w:rsidRPr="00F87D32" w:rsidRDefault="004F61FD" w:rsidP="004C268A">
      <w:pPr>
        <w:rPr>
          <w:rFonts w:ascii="Century Gothic" w:eastAsiaTheme="majorEastAsia" w:hAnsi="Century Gothic" w:cstheme="majorBidi"/>
          <w:b/>
          <w:bCs/>
          <w:color w:val="6400AA"/>
          <w:spacing w:val="4"/>
          <w:sz w:val="30"/>
          <w:szCs w:val="30"/>
          <w:lang w:val="en-US"/>
        </w:rPr>
      </w:pPr>
    </w:p>
    <w:sdt>
      <w:sdtPr>
        <w:rPr>
          <w:rFonts w:ascii="Century Gothic" w:eastAsiaTheme="minorEastAsia" w:hAnsi="Century Gothic" w:cs="Arial"/>
          <w:bCs/>
          <w:caps/>
          <w:color w:val="000000" w:themeColor="text1"/>
          <w:sz w:val="19"/>
        </w:rPr>
        <w:id w:val="-1966649840"/>
        <w:docPartObj>
          <w:docPartGallery w:val="Table of Contents"/>
          <w:docPartUnique/>
        </w:docPartObj>
      </w:sdtPr>
      <w:sdtEndPr>
        <w:rPr>
          <w:bCs w:val="0"/>
          <w:caps w:val="0"/>
          <w:szCs w:val="19"/>
        </w:rPr>
      </w:sdtEndPr>
      <w:sdtContent>
        <w:permStart w:id="288772745" w:edGrp="everyone" w:displacedByCustomXml="prev"/>
        <w:p w14:paraId="7F6B8FDD" w14:textId="77777777" w:rsidR="00D76953" w:rsidRPr="00F87D32" w:rsidRDefault="00D76953" w:rsidP="00D76953">
          <w:pPr>
            <w:spacing w:after="0" w:line="240" w:lineRule="auto"/>
            <w:rPr>
              <w:rFonts w:ascii="Century Gothic" w:eastAsia="Times New Roman" w:hAnsi="Century Gothic" w:cs="Arial"/>
              <w:bCs/>
              <w:color w:val="000000" w:themeColor="text1"/>
              <w:sz w:val="30"/>
              <w:szCs w:val="30"/>
            </w:rPr>
          </w:pPr>
          <w:r w:rsidRPr="00962DDA">
            <w:rPr>
              <w:rFonts w:ascii="Century Gothic" w:eastAsia="Times New Roman" w:hAnsi="Century Gothic" w:cs="Arial"/>
              <w:bCs/>
              <w:color w:val="000000" w:themeColor="text1"/>
              <w:sz w:val="30"/>
              <w:szCs w:val="30"/>
            </w:rPr>
            <w:t>Contents</w:t>
          </w:r>
        </w:p>
        <w:p w14:paraId="5C7B20C5" w14:textId="77777777" w:rsidR="00D76953" w:rsidRPr="00962DDA" w:rsidRDefault="00D76953" w:rsidP="00D76953">
          <w:pPr>
            <w:spacing w:after="0" w:line="240" w:lineRule="auto"/>
            <w:rPr>
              <w:rFonts w:ascii="Century Gothic" w:eastAsia="Times New Roman" w:hAnsi="Century Gothic" w:cs="Arial"/>
              <w:bCs/>
              <w:color w:val="000000" w:themeColor="text1"/>
              <w:sz w:val="30"/>
              <w:szCs w:val="30"/>
            </w:rPr>
          </w:pPr>
        </w:p>
        <w:p w14:paraId="12A47418" w14:textId="05D2C0FD" w:rsidR="003471F7" w:rsidRDefault="00D76953">
          <w:pPr>
            <w:pStyle w:val="TOC1"/>
            <w:rPr>
              <w:rFonts w:eastAsiaTheme="minorEastAsia"/>
              <w:noProof/>
              <w:lang w:eastAsia="en-GB"/>
            </w:rPr>
          </w:pPr>
          <w:r w:rsidRPr="00962DDA">
            <w:rPr>
              <w:rFonts w:ascii="Century Gothic" w:eastAsiaTheme="minorEastAsia" w:hAnsi="Century Gothic"/>
              <w:color w:val="000000" w:themeColor="text1"/>
            </w:rPr>
            <w:fldChar w:fldCharType="begin"/>
          </w:r>
          <w:r w:rsidRPr="00F87D32">
            <w:rPr>
              <w:rFonts w:ascii="Century Gothic" w:eastAsiaTheme="minorEastAsia" w:hAnsi="Century Gothic"/>
              <w:color w:val="000000" w:themeColor="text1"/>
            </w:rPr>
            <w:instrText xml:space="preserve"> TOC \o "1-3" \h \z \u </w:instrText>
          </w:r>
          <w:r w:rsidRPr="00962DDA">
            <w:rPr>
              <w:rFonts w:ascii="Century Gothic" w:eastAsiaTheme="minorEastAsia" w:hAnsi="Century Gothic"/>
              <w:color w:val="000000" w:themeColor="text1"/>
            </w:rPr>
            <w:fldChar w:fldCharType="separate"/>
          </w:r>
          <w:hyperlink w:anchor="_Toc35871721" w:history="1">
            <w:r w:rsidR="003471F7" w:rsidRPr="00B860A1">
              <w:rPr>
                <w:rStyle w:val="Hyperlink"/>
                <w:rFonts w:ascii="Century Gothic" w:eastAsia="Times New Roman" w:hAnsi="Century Gothic" w:cs="Arial"/>
                <w:iCs/>
                <w:noProof/>
                <w:lang w:val="en-US"/>
              </w:rPr>
              <w:t>1.</w:t>
            </w:r>
            <w:r w:rsidR="003471F7">
              <w:rPr>
                <w:rFonts w:eastAsiaTheme="minorEastAsia"/>
                <w:noProof/>
                <w:lang w:eastAsia="en-GB"/>
              </w:rPr>
              <w:tab/>
            </w:r>
            <w:r w:rsidR="003471F7" w:rsidRPr="00B860A1">
              <w:rPr>
                <w:rStyle w:val="Hyperlink"/>
                <w:rFonts w:ascii="Century Gothic" w:eastAsia="Times New Roman" w:hAnsi="Century Gothic" w:cs="Arial"/>
                <w:iCs/>
                <w:noProof/>
                <w:lang w:val="en-US"/>
              </w:rPr>
              <w:t>Our response to Coronavirus</w:t>
            </w:r>
            <w:r w:rsidR="003471F7">
              <w:rPr>
                <w:noProof/>
                <w:webHidden/>
              </w:rPr>
              <w:tab/>
            </w:r>
            <w:r w:rsidR="003471F7">
              <w:rPr>
                <w:noProof/>
                <w:webHidden/>
              </w:rPr>
              <w:fldChar w:fldCharType="begin"/>
            </w:r>
            <w:r w:rsidR="003471F7">
              <w:rPr>
                <w:noProof/>
                <w:webHidden/>
              </w:rPr>
              <w:instrText xml:space="preserve"> PAGEREF _Toc35871721 \h </w:instrText>
            </w:r>
            <w:r w:rsidR="003471F7">
              <w:rPr>
                <w:noProof/>
                <w:webHidden/>
              </w:rPr>
            </w:r>
            <w:r w:rsidR="003471F7">
              <w:rPr>
                <w:noProof/>
                <w:webHidden/>
              </w:rPr>
              <w:fldChar w:fldCharType="separate"/>
            </w:r>
            <w:r w:rsidR="00DB05A3">
              <w:rPr>
                <w:noProof/>
                <w:webHidden/>
              </w:rPr>
              <w:t>3</w:t>
            </w:r>
            <w:r w:rsidR="003471F7">
              <w:rPr>
                <w:noProof/>
                <w:webHidden/>
              </w:rPr>
              <w:fldChar w:fldCharType="end"/>
            </w:r>
          </w:hyperlink>
        </w:p>
        <w:p w14:paraId="4A066A0D" w14:textId="5E795612" w:rsidR="003471F7" w:rsidRDefault="00585B3A">
          <w:pPr>
            <w:pStyle w:val="TOC1"/>
            <w:rPr>
              <w:rFonts w:eastAsiaTheme="minorEastAsia"/>
              <w:noProof/>
              <w:lang w:eastAsia="en-GB"/>
            </w:rPr>
          </w:pPr>
          <w:hyperlink w:anchor="_Toc35871722" w:history="1">
            <w:r w:rsidR="003471F7" w:rsidRPr="00B860A1">
              <w:rPr>
                <w:rStyle w:val="Hyperlink"/>
                <w:rFonts w:ascii="Century Gothic" w:eastAsia="Times New Roman" w:hAnsi="Century Gothic" w:cs="Arial"/>
                <w:iCs/>
                <w:noProof/>
                <w:lang w:val="en-US"/>
              </w:rPr>
              <w:t>2.</w:t>
            </w:r>
            <w:r w:rsidR="003471F7">
              <w:rPr>
                <w:rFonts w:eastAsiaTheme="minorEastAsia"/>
                <w:noProof/>
                <w:lang w:eastAsia="en-GB"/>
              </w:rPr>
              <w:tab/>
            </w:r>
            <w:r w:rsidR="003471F7" w:rsidRPr="00B860A1">
              <w:rPr>
                <w:rStyle w:val="Hyperlink"/>
                <w:rFonts w:ascii="Century Gothic" w:eastAsia="Times New Roman" w:hAnsi="Century Gothic" w:cs="Arial"/>
                <w:iCs/>
                <w:noProof/>
                <w:lang w:val="en-US"/>
              </w:rPr>
              <w:t>When is temporary home working appropriate?</w:t>
            </w:r>
            <w:r w:rsidR="003471F7">
              <w:rPr>
                <w:noProof/>
                <w:webHidden/>
              </w:rPr>
              <w:tab/>
            </w:r>
            <w:r w:rsidR="003471F7">
              <w:rPr>
                <w:noProof/>
                <w:webHidden/>
              </w:rPr>
              <w:fldChar w:fldCharType="begin"/>
            </w:r>
            <w:r w:rsidR="003471F7">
              <w:rPr>
                <w:noProof/>
                <w:webHidden/>
              </w:rPr>
              <w:instrText xml:space="preserve"> PAGEREF _Toc35871722 \h </w:instrText>
            </w:r>
            <w:r w:rsidR="003471F7">
              <w:rPr>
                <w:noProof/>
                <w:webHidden/>
              </w:rPr>
            </w:r>
            <w:r w:rsidR="003471F7">
              <w:rPr>
                <w:noProof/>
                <w:webHidden/>
              </w:rPr>
              <w:fldChar w:fldCharType="separate"/>
            </w:r>
            <w:r w:rsidR="00DB05A3">
              <w:rPr>
                <w:noProof/>
                <w:webHidden/>
              </w:rPr>
              <w:t>3</w:t>
            </w:r>
            <w:r w:rsidR="003471F7">
              <w:rPr>
                <w:noProof/>
                <w:webHidden/>
              </w:rPr>
              <w:fldChar w:fldCharType="end"/>
            </w:r>
          </w:hyperlink>
        </w:p>
        <w:p w14:paraId="731F4A70" w14:textId="2DFD725D" w:rsidR="003471F7" w:rsidRDefault="00585B3A">
          <w:pPr>
            <w:pStyle w:val="TOC1"/>
            <w:rPr>
              <w:rFonts w:eastAsiaTheme="minorEastAsia"/>
              <w:noProof/>
              <w:lang w:eastAsia="en-GB"/>
            </w:rPr>
          </w:pPr>
          <w:hyperlink w:anchor="_Toc35871723" w:history="1">
            <w:r w:rsidR="003471F7" w:rsidRPr="00B860A1">
              <w:rPr>
                <w:rStyle w:val="Hyperlink"/>
                <w:rFonts w:ascii="Century Gothic" w:eastAsia="Times New Roman" w:hAnsi="Century Gothic" w:cs="Arial"/>
                <w:iCs/>
                <w:noProof/>
                <w:lang w:val="en-US"/>
              </w:rPr>
              <w:t>3.</w:t>
            </w:r>
            <w:r w:rsidR="003471F7">
              <w:rPr>
                <w:rFonts w:eastAsiaTheme="minorEastAsia"/>
                <w:noProof/>
                <w:lang w:eastAsia="en-GB"/>
              </w:rPr>
              <w:tab/>
            </w:r>
            <w:r w:rsidR="003471F7" w:rsidRPr="00B860A1">
              <w:rPr>
                <w:rStyle w:val="Hyperlink"/>
                <w:rFonts w:ascii="Century Gothic" w:eastAsia="Times New Roman" w:hAnsi="Century Gothic" w:cs="Arial"/>
                <w:iCs/>
                <w:noProof/>
                <w:lang w:val="en-US"/>
              </w:rPr>
              <w:t>Getting set up</w:t>
            </w:r>
            <w:r w:rsidR="003471F7">
              <w:rPr>
                <w:noProof/>
                <w:webHidden/>
              </w:rPr>
              <w:tab/>
            </w:r>
            <w:r w:rsidR="003471F7">
              <w:rPr>
                <w:noProof/>
                <w:webHidden/>
              </w:rPr>
              <w:fldChar w:fldCharType="begin"/>
            </w:r>
            <w:r w:rsidR="003471F7">
              <w:rPr>
                <w:noProof/>
                <w:webHidden/>
              </w:rPr>
              <w:instrText xml:space="preserve"> PAGEREF _Toc35871723 \h </w:instrText>
            </w:r>
            <w:r w:rsidR="003471F7">
              <w:rPr>
                <w:noProof/>
                <w:webHidden/>
              </w:rPr>
            </w:r>
            <w:r w:rsidR="003471F7">
              <w:rPr>
                <w:noProof/>
                <w:webHidden/>
              </w:rPr>
              <w:fldChar w:fldCharType="separate"/>
            </w:r>
            <w:r w:rsidR="00DB05A3">
              <w:rPr>
                <w:noProof/>
                <w:webHidden/>
              </w:rPr>
              <w:t>3</w:t>
            </w:r>
            <w:r w:rsidR="003471F7">
              <w:rPr>
                <w:noProof/>
                <w:webHidden/>
              </w:rPr>
              <w:fldChar w:fldCharType="end"/>
            </w:r>
          </w:hyperlink>
        </w:p>
        <w:p w14:paraId="1277A31A" w14:textId="32D8EA14" w:rsidR="003471F7" w:rsidRDefault="00585B3A">
          <w:pPr>
            <w:pStyle w:val="TOC1"/>
            <w:rPr>
              <w:rFonts w:eastAsiaTheme="minorEastAsia"/>
              <w:noProof/>
              <w:lang w:eastAsia="en-GB"/>
            </w:rPr>
          </w:pPr>
          <w:hyperlink w:anchor="_Toc35871724" w:history="1">
            <w:r w:rsidR="003471F7" w:rsidRPr="00B860A1">
              <w:rPr>
                <w:rStyle w:val="Hyperlink"/>
                <w:rFonts w:ascii="Century Gothic" w:eastAsia="Times New Roman" w:hAnsi="Century Gothic" w:cs="Arial"/>
                <w:iCs/>
                <w:noProof/>
                <w:lang w:val="en-US"/>
              </w:rPr>
              <w:t>4.</w:t>
            </w:r>
            <w:r w:rsidR="003471F7">
              <w:rPr>
                <w:rFonts w:eastAsiaTheme="minorEastAsia"/>
                <w:noProof/>
                <w:lang w:eastAsia="en-GB"/>
              </w:rPr>
              <w:tab/>
            </w:r>
            <w:r w:rsidR="003471F7" w:rsidRPr="00B860A1">
              <w:rPr>
                <w:rStyle w:val="Hyperlink"/>
                <w:rFonts w:ascii="Century Gothic" w:eastAsia="Times New Roman" w:hAnsi="Century Gothic" w:cs="Arial"/>
                <w:iCs/>
                <w:noProof/>
                <w:lang w:val="en-US"/>
              </w:rPr>
              <w:t>Next steps to confirm temporary home working?</w:t>
            </w:r>
            <w:r w:rsidR="003471F7">
              <w:rPr>
                <w:noProof/>
                <w:webHidden/>
              </w:rPr>
              <w:tab/>
            </w:r>
            <w:r w:rsidR="003471F7">
              <w:rPr>
                <w:noProof/>
                <w:webHidden/>
              </w:rPr>
              <w:fldChar w:fldCharType="begin"/>
            </w:r>
            <w:r w:rsidR="003471F7">
              <w:rPr>
                <w:noProof/>
                <w:webHidden/>
              </w:rPr>
              <w:instrText xml:space="preserve"> PAGEREF _Toc35871724 \h </w:instrText>
            </w:r>
            <w:r w:rsidR="003471F7">
              <w:rPr>
                <w:noProof/>
                <w:webHidden/>
              </w:rPr>
            </w:r>
            <w:r w:rsidR="003471F7">
              <w:rPr>
                <w:noProof/>
                <w:webHidden/>
              </w:rPr>
              <w:fldChar w:fldCharType="separate"/>
            </w:r>
            <w:r w:rsidR="00DB05A3">
              <w:rPr>
                <w:noProof/>
                <w:webHidden/>
              </w:rPr>
              <w:t>6</w:t>
            </w:r>
            <w:r w:rsidR="003471F7">
              <w:rPr>
                <w:noProof/>
                <w:webHidden/>
              </w:rPr>
              <w:fldChar w:fldCharType="end"/>
            </w:r>
          </w:hyperlink>
        </w:p>
        <w:p w14:paraId="12B8CC07" w14:textId="6D3D98F7" w:rsidR="003471F7" w:rsidRDefault="00585B3A">
          <w:pPr>
            <w:pStyle w:val="TOC1"/>
            <w:rPr>
              <w:rFonts w:eastAsiaTheme="minorEastAsia"/>
              <w:noProof/>
              <w:lang w:eastAsia="en-GB"/>
            </w:rPr>
          </w:pPr>
          <w:hyperlink w:anchor="_Toc35871725" w:history="1">
            <w:r w:rsidR="003471F7" w:rsidRPr="00B860A1">
              <w:rPr>
                <w:rStyle w:val="Hyperlink"/>
                <w:rFonts w:ascii="Century Gothic" w:eastAsia="Times New Roman" w:hAnsi="Century Gothic" w:cs="Arial"/>
                <w:iCs/>
                <w:noProof/>
                <w:lang w:val="en-US"/>
              </w:rPr>
              <w:t>5.</w:t>
            </w:r>
            <w:r w:rsidR="003471F7">
              <w:rPr>
                <w:rFonts w:eastAsiaTheme="minorEastAsia"/>
                <w:noProof/>
                <w:lang w:eastAsia="en-GB"/>
              </w:rPr>
              <w:tab/>
            </w:r>
            <w:r w:rsidR="003471F7" w:rsidRPr="00B860A1">
              <w:rPr>
                <w:rStyle w:val="Hyperlink"/>
                <w:rFonts w:ascii="Century Gothic" w:eastAsia="Times New Roman" w:hAnsi="Century Gothic" w:cs="Arial"/>
                <w:iCs/>
                <w:noProof/>
                <w:lang w:val="en-US"/>
              </w:rPr>
              <w:t>Employee checklist for temporary home working</w:t>
            </w:r>
            <w:r w:rsidR="003471F7">
              <w:rPr>
                <w:noProof/>
                <w:webHidden/>
              </w:rPr>
              <w:tab/>
            </w:r>
            <w:r w:rsidR="003471F7">
              <w:rPr>
                <w:noProof/>
                <w:webHidden/>
              </w:rPr>
              <w:fldChar w:fldCharType="begin"/>
            </w:r>
            <w:r w:rsidR="003471F7">
              <w:rPr>
                <w:noProof/>
                <w:webHidden/>
              </w:rPr>
              <w:instrText xml:space="preserve"> PAGEREF _Toc35871725 \h </w:instrText>
            </w:r>
            <w:r w:rsidR="003471F7">
              <w:rPr>
                <w:noProof/>
                <w:webHidden/>
              </w:rPr>
            </w:r>
            <w:r w:rsidR="003471F7">
              <w:rPr>
                <w:noProof/>
                <w:webHidden/>
              </w:rPr>
              <w:fldChar w:fldCharType="separate"/>
            </w:r>
            <w:r w:rsidR="00DB05A3">
              <w:rPr>
                <w:noProof/>
                <w:webHidden/>
              </w:rPr>
              <w:t>6</w:t>
            </w:r>
            <w:r w:rsidR="003471F7">
              <w:rPr>
                <w:noProof/>
                <w:webHidden/>
              </w:rPr>
              <w:fldChar w:fldCharType="end"/>
            </w:r>
          </w:hyperlink>
        </w:p>
        <w:p w14:paraId="5677E921" w14:textId="0F0BD574" w:rsidR="003471F7" w:rsidRDefault="00585B3A">
          <w:pPr>
            <w:pStyle w:val="TOC1"/>
            <w:rPr>
              <w:rFonts w:eastAsiaTheme="minorEastAsia"/>
              <w:noProof/>
              <w:lang w:eastAsia="en-GB"/>
            </w:rPr>
          </w:pPr>
          <w:hyperlink w:anchor="_Toc35871726" w:history="1">
            <w:r w:rsidR="003471F7" w:rsidRPr="00B860A1">
              <w:rPr>
                <w:rStyle w:val="Hyperlink"/>
                <w:rFonts w:ascii="Century Gothic" w:eastAsia="Times New Roman" w:hAnsi="Century Gothic" w:cs="Arial"/>
                <w:iCs/>
                <w:noProof/>
                <w:lang w:val="en-US"/>
              </w:rPr>
              <w:t>6.</w:t>
            </w:r>
            <w:r w:rsidR="003471F7">
              <w:rPr>
                <w:rFonts w:eastAsiaTheme="minorEastAsia"/>
                <w:noProof/>
                <w:lang w:eastAsia="en-GB"/>
              </w:rPr>
              <w:tab/>
            </w:r>
            <w:r w:rsidR="003471F7" w:rsidRPr="00B860A1">
              <w:rPr>
                <w:rStyle w:val="Hyperlink"/>
                <w:rFonts w:ascii="Century Gothic" w:eastAsia="Times New Roman" w:hAnsi="Century Gothic" w:cs="Arial"/>
                <w:iCs/>
                <w:noProof/>
                <w:lang w:val="en-US"/>
              </w:rPr>
              <w:t>Final manager checklist</w:t>
            </w:r>
            <w:r w:rsidR="003471F7">
              <w:rPr>
                <w:noProof/>
                <w:webHidden/>
              </w:rPr>
              <w:tab/>
            </w:r>
            <w:r w:rsidR="003471F7">
              <w:rPr>
                <w:noProof/>
                <w:webHidden/>
              </w:rPr>
              <w:fldChar w:fldCharType="begin"/>
            </w:r>
            <w:r w:rsidR="003471F7">
              <w:rPr>
                <w:noProof/>
                <w:webHidden/>
              </w:rPr>
              <w:instrText xml:space="preserve"> PAGEREF _Toc35871726 \h </w:instrText>
            </w:r>
            <w:r w:rsidR="003471F7">
              <w:rPr>
                <w:noProof/>
                <w:webHidden/>
              </w:rPr>
            </w:r>
            <w:r w:rsidR="003471F7">
              <w:rPr>
                <w:noProof/>
                <w:webHidden/>
              </w:rPr>
              <w:fldChar w:fldCharType="separate"/>
            </w:r>
            <w:r w:rsidR="00DB05A3">
              <w:rPr>
                <w:noProof/>
                <w:webHidden/>
              </w:rPr>
              <w:t>7</w:t>
            </w:r>
            <w:r w:rsidR="003471F7">
              <w:rPr>
                <w:noProof/>
                <w:webHidden/>
              </w:rPr>
              <w:fldChar w:fldCharType="end"/>
            </w:r>
          </w:hyperlink>
        </w:p>
        <w:p w14:paraId="513786DB" w14:textId="660002F2" w:rsidR="003471F7" w:rsidRDefault="00585B3A">
          <w:pPr>
            <w:pStyle w:val="TOC1"/>
            <w:rPr>
              <w:rFonts w:eastAsiaTheme="minorEastAsia"/>
              <w:noProof/>
              <w:lang w:eastAsia="en-GB"/>
            </w:rPr>
          </w:pPr>
          <w:hyperlink w:anchor="_Toc35871727" w:history="1">
            <w:r w:rsidR="003471F7" w:rsidRPr="00B860A1">
              <w:rPr>
                <w:rStyle w:val="Hyperlink"/>
                <w:rFonts w:ascii="Century Gothic" w:eastAsia="Times New Roman" w:hAnsi="Century Gothic" w:cs="Arial"/>
                <w:iCs/>
                <w:noProof/>
                <w:lang w:val="en-US"/>
              </w:rPr>
              <w:t>7.</w:t>
            </w:r>
            <w:r w:rsidR="003471F7">
              <w:rPr>
                <w:rFonts w:eastAsiaTheme="minorEastAsia"/>
                <w:noProof/>
                <w:lang w:eastAsia="en-GB"/>
              </w:rPr>
              <w:tab/>
            </w:r>
            <w:r w:rsidR="003471F7" w:rsidRPr="00B860A1">
              <w:rPr>
                <w:rStyle w:val="Hyperlink"/>
                <w:rFonts w:ascii="Century Gothic" w:eastAsia="Times New Roman" w:hAnsi="Century Gothic" w:cs="Arial"/>
                <w:iCs/>
                <w:noProof/>
                <w:lang w:val="en-US"/>
              </w:rPr>
              <w:t>Further information</w:t>
            </w:r>
            <w:r w:rsidR="003471F7">
              <w:rPr>
                <w:noProof/>
                <w:webHidden/>
              </w:rPr>
              <w:tab/>
            </w:r>
            <w:r w:rsidR="003471F7">
              <w:rPr>
                <w:noProof/>
                <w:webHidden/>
              </w:rPr>
              <w:fldChar w:fldCharType="begin"/>
            </w:r>
            <w:r w:rsidR="003471F7">
              <w:rPr>
                <w:noProof/>
                <w:webHidden/>
              </w:rPr>
              <w:instrText xml:space="preserve"> PAGEREF _Toc35871727 \h </w:instrText>
            </w:r>
            <w:r w:rsidR="003471F7">
              <w:rPr>
                <w:noProof/>
                <w:webHidden/>
              </w:rPr>
            </w:r>
            <w:r w:rsidR="003471F7">
              <w:rPr>
                <w:noProof/>
                <w:webHidden/>
              </w:rPr>
              <w:fldChar w:fldCharType="separate"/>
            </w:r>
            <w:r w:rsidR="00DB05A3">
              <w:rPr>
                <w:noProof/>
                <w:webHidden/>
              </w:rPr>
              <w:t>7</w:t>
            </w:r>
            <w:r w:rsidR="003471F7">
              <w:rPr>
                <w:noProof/>
                <w:webHidden/>
              </w:rPr>
              <w:fldChar w:fldCharType="end"/>
            </w:r>
          </w:hyperlink>
        </w:p>
        <w:p w14:paraId="5A3D60AA" w14:textId="5D7445A5" w:rsidR="003471F7" w:rsidRDefault="00585B3A">
          <w:pPr>
            <w:pStyle w:val="TOC1"/>
            <w:rPr>
              <w:rFonts w:eastAsiaTheme="minorEastAsia"/>
              <w:noProof/>
              <w:lang w:eastAsia="en-GB"/>
            </w:rPr>
          </w:pPr>
          <w:hyperlink w:anchor="_Toc35871728" w:history="1">
            <w:r w:rsidR="003471F7" w:rsidRPr="00B860A1">
              <w:rPr>
                <w:rStyle w:val="Hyperlink"/>
                <w:rFonts w:ascii="Century Gothic" w:eastAsia="Times New Roman" w:hAnsi="Century Gothic" w:cs="Arial"/>
                <w:iCs/>
                <w:noProof/>
                <w:lang w:val="en-US"/>
              </w:rPr>
              <w:t>8.</w:t>
            </w:r>
            <w:r w:rsidR="003471F7">
              <w:rPr>
                <w:rFonts w:eastAsiaTheme="minorEastAsia"/>
                <w:noProof/>
                <w:lang w:eastAsia="en-GB"/>
              </w:rPr>
              <w:tab/>
            </w:r>
            <w:r w:rsidR="003471F7" w:rsidRPr="00B860A1">
              <w:rPr>
                <w:rStyle w:val="Hyperlink"/>
                <w:rFonts w:ascii="Century Gothic" w:eastAsia="Times New Roman" w:hAnsi="Century Gothic" w:cs="Arial"/>
                <w:iCs/>
                <w:noProof/>
                <w:lang w:val="en-US"/>
              </w:rPr>
              <w:t>Guideline owner</w:t>
            </w:r>
            <w:r w:rsidR="003471F7">
              <w:rPr>
                <w:noProof/>
                <w:webHidden/>
              </w:rPr>
              <w:tab/>
            </w:r>
            <w:r w:rsidR="003471F7">
              <w:rPr>
                <w:noProof/>
                <w:webHidden/>
              </w:rPr>
              <w:fldChar w:fldCharType="begin"/>
            </w:r>
            <w:r w:rsidR="003471F7">
              <w:rPr>
                <w:noProof/>
                <w:webHidden/>
              </w:rPr>
              <w:instrText xml:space="preserve"> PAGEREF _Toc35871728 \h </w:instrText>
            </w:r>
            <w:r w:rsidR="003471F7">
              <w:rPr>
                <w:noProof/>
                <w:webHidden/>
              </w:rPr>
            </w:r>
            <w:r w:rsidR="003471F7">
              <w:rPr>
                <w:noProof/>
                <w:webHidden/>
              </w:rPr>
              <w:fldChar w:fldCharType="separate"/>
            </w:r>
            <w:r w:rsidR="00DB05A3">
              <w:rPr>
                <w:noProof/>
                <w:webHidden/>
              </w:rPr>
              <w:t>7</w:t>
            </w:r>
            <w:r w:rsidR="003471F7">
              <w:rPr>
                <w:noProof/>
                <w:webHidden/>
              </w:rPr>
              <w:fldChar w:fldCharType="end"/>
            </w:r>
          </w:hyperlink>
        </w:p>
        <w:p w14:paraId="7FB2432E" w14:textId="3E629861" w:rsidR="003471F7" w:rsidRDefault="00585B3A">
          <w:pPr>
            <w:pStyle w:val="TOC1"/>
            <w:rPr>
              <w:rFonts w:eastAsiaTheme="minorEastAsia"/>
              <w:noProof/>
              <w:lang w:eastAsia="en-GB"/>
            </w:rPr>
          </w:pPr>
          <w:hyperlink w:anchor="_Toc35871729" w:history="1">
            <w:r w:rsidR="003471F7" w:rsidRPr="00B860A1">
              <w:rPr>
                <w:rStyle w:val="Hyperlink"/>
                <w:rFonts w:ascii="Century Gothic" w:eastAsia="Times New Roman" w:hAnsi="Century Gothic" w:cs="Arial"/>
                <w:iCs/>
                <w:noProof/>
                <w:lang w:val="en-US"/>
              </w:rPr>
              <w:t>9.</w:t>
            </w:r>
            <w:r w:rsidR="003471F7">
              <w:rPr>
                <w:rFonts w:eastAsiaTheme="minorEastAsia"/>
                <w:noProof/>
                <w:lang w:eastAsia="en-GB"/>
              </w:rPr>
              <w:tab/>
            </w:r>
            <w:r w:rsidR="003471F7" w:rsidRPr="00B860A1">
              <w:rPr>
                <w:rStyle w:val="Hyperlink"/>
                <w:rFonts w:ascii="Century Gothic" w:eastAsia="Times New Roman" w:hAnsi="Century Gothic" w:cs="Arial"/>
                <w:iCs/>
                <w:noProof/>
                <w:lang w:val="en-US"/>
              </w:rPr>
              <w:t>Review</w:t>
            </w:r>
            <w:r w:rsidR="003471F7">
              <w:rPr>
                <w:noProof/>
                <w:webHidden/>
              </w:rPr>
              <w:tab/>
            </w:r>
            <w:r w:rsidR="003471F7">
              <w:rPr>
                <w:noProof/>
                <w:webHidden/>
              </w:rPr>
              <w:fldChar w:fldCharType="begin"/>
            </w:r>
            <w:r w:rsidR="003471F7">
              <w:rPr>
                <w:noProof/>
                <w:webHidden/>
              </w:rPr>
              <w:instrText xml:space="preserve"> PAGEREF _Toc35871729 \h </w:instrText>
            </w:r>
            <w:r w:rsidR="003471F7">
              <w:rPr>
                <w:noProof/>
                <w:webHidden/>
              </w:rPr>
            </w:r>
            <w:r w:rsidR="003471F7">
              <w:rPr>
                <w:noProof/>
                <w:webHidden/>
              </w:rPr>
              <w:fldChar w:fldCharType="separate"/>
            </w:r>
            <w:r w:rsidR="00DB05A3">
              <w:rPr>
                <w:noProof/>
                <w:webHidden/>
              </w:rPr>
              <w:t>7</w:t>
            </w:r>
            <w:r w:rsidR="003471F7">
              <w:rPr>
                <w:noProof/>
                <w:webHidden/>
              </w:rPr>
              <w:fldChar w:fldCharType="end"/>
            </w:r>
          </w:hyperlink>
        </w:p>
        <w:p w14:paraId="74C82B5A" w14:textId="329B1CD6" w:rsidR="003471F7" w:rsidRDefault="00585B3A">
          <w:pPr>
            <w:pStyle w:val="TOC1"/>
            <w:rPr>
              <w:rFonts w:eastAsiaTheme="minorEastAsia"/>
              <w:noProof/>
              <w:lang w:eastAsia="en-GB"/>
            </w:rPr>
          </w:pPr>
          <w:hyperlink w:anchor="_Toc35871730" w:history="1">
            <w:r w:rsidR="003471F7" w:rsidRPr="00B860A1">
              <w:rPr>
                <w:rStyle w:val="Hyperlink"/>
                <w:rFonts w:ascii="Century Gothic" w:eastAsia="Times New Roman" w:hAnsi="Century Gothic" w:cs="Arial"/>
                <w:iCs/>
                <w:noProof/>
                <w:lang w:val="en-US"/>
              </w:rPr>
              <w:t>10.</w:t>
            </w:r>
            <w:r w:rsidR="003471F7">
              <w:rPr>
                <w:rFonts w:eastAsiaTheme="minorEastAsia"/>
                <w:noProof/>
                <w:lang w:eastAsia="en-GB"/>
              </w:rPr>
              <w:tab/>
            </w:r>
            <w:r w:rsidR="003471F7" w:rsidRPr="00B860A1">
              <w:rPr>
                <w:rStyle w:val="Hyperlink"/>
                <w:rFonts w:ascii="Century Gothic" w:eastAsia="Times New Roman" w:hAnsi="Century Gothic" w:cs="Arial"/>
                <w:iCs/>
                <w:noProof/>
                <w:lang w:val="en-US"/>
              </w:rPr>
              <w:t>Change history</w:t>
            </w:r>
            <w:r w:rsidR="003471F7">
              <w:rPr>
                <w:noProof/>
                <w:webHidden/>
              </w:rPr>
              <w:tab/>
            </w:r>
            <w:r w:rsidR="003471F7">
              <w:rPr>
                <w:noProof/>
                <w:webHidden/>
              </w:rPr>
              <w:fldChar w:fldCharType="begin"/>
            </w:r>
            <w:r w:rsidR="003471F7">
              <w:rPr>
                <w:noProof/>
                <w:webHidden/>
              </w:rPr>
              <w:instrText xml:space="preserve"> PAGEREF _Toc35871730 \h </w:instrText>
            </w:r>
            <w:r w:rsidR="003471F7">
              <w:rPr>
                <w:noProof/>
                <w:webHidden/>
              </w:rPr>
            </w:r>
            <w:r w:rsidR="003471F7">
              <w:rPr>
                <w:noProof/>
                <w:webHidden/>
              </w:rPr>
              <w:fldChar w:fldCharType="separate"/>
            </w:r>
            <w:r w:rsidR="00DB05A3">
              <w:rPr>
                <w:noProof/>
                <w:webHidden/>
              </w:rPr>
              <w:t>7</w:t>
            </w:r>
            <w:r w:rsidR="003471F7">
              <w:rPr>
                <w:noProof/>
                <w:webHidden/>
              </w:rPr>
              <w:fldChar w:fldCharType="end"/>
            </w:r>
          </w:hyperlink>
        </w:p>
        <w:p w14:paraId="02C0859B" w14:textId="186453B7" w:rsidR="00D76953" w:rsidRPr="00962DDA" w:rsidRDefault="00D76953" w:rsidP="00D76953">
          <w:pPr>
            <w:tabs>
              <w:tab w:val="left" w:pos="480"/>
              <w:tab w:val="left" w:pos="8789"/>
            </w:tabs>
            <w:suppressAutoHyphens/>
            <w:spacing w:before="120" w:after="0" w:line="240" w:lineRule="auto"/>
            <w:rPr>
              <w:rFonts w:ascii="Century Gothic" w:eastAsiaTheme="minorEastAsia" w:hAnsi="Century Gothic" w:cs="Arial"/>
              <w:sz w:val="19"/>
              <w:szCs w:val="19"/>
            </w:rPr>
          </w:pPr>
          <w:r w:rsidRPr="00962DDA">
            <w:rPr>
              <w:rFonts w:ascii="Century Gothic" w:eastAsiaTheme="minorEastAsia" w:hAnsi="Century Gothic" w:cs="Arial"/>
              <w:color w:val="000000" w:themeColor="text1"/>
            </w:rPr>
            <w:fldChar w:fldCharType="end"/>
          </w:r>
        </w:p>
        <w:permEnd w:id="288772745" w:displacedByCustomXml="next"/>
      </w:sdtContent>
    </w:sdt>
    <w:p w14:paraId="2ED234BF" w14:textId="77777777" w:rsidR="00D76953" w:rsidRPr="00962DDA" w:rsidRDefault="00D76953" w:rsidP="00D76953">
      <w:pPr>
        <w:spacing w:after="0" w:line="240" w:lineRule="auto"/>
        <w:rPr>
          <w:rFonts w:ascii="Century Gothic" w:eastAsia="Times New Roman" w:hAnsi="Century Gothic" w:cs="Arial"/>
          <w:sz w:val="20"/>
          <w:szCs w:val="20"/>
          <w:lang w:val="en-US"/>
        </w:rPr>
      </w:pPr>
    </w:p>
    <w:p w14:paraId="513E4806" w14:textId="77777777" w:rsidR="00D76953" w:rsidRPr="00962DDA" w:rsidRDefault="00D76953" w:rsidP="00D76953">
      <w:pPr>
        <w:spacing w:after="0" w:line="240" w:lineRule="auto"/>
        <w:rPr>
          <w:rFonts w:ascii="Century Gothic" w:eastAsiaTheme="majorEastAsia" w:hAnsi="Century Gothic" w:cs="Arial"/>
          <w:bCs/>
          <w:spacing w:val="4"/>
          <w:sz w:val="30"/>
          <w:szCs w:val="30"/>
          <w:lang w:val="en-US"/>
        </w:rPr>
      </w:pPr>
      <w:r w:rsidRPr="00962DDA">
        <w:rPr>
          <w:rFonts w:ascii="Century Gothic" w:eastAsia="Times New Roman" w:hAnsi="Century Gothic" w:cs="Arial"/>
          <w:sz w:val="20"/>
          <w:szCs w:val="20"/>
          <w:lang w:val="en-US"/>
        </w:rPr>
        <w:br w:type="page"/>
      </w:r>
    </w:p>
    <w:p w14:paraId="6BF178A2" w14:textId="34AF4078" w:rsidR="00832AF9" w:rsidRPr="00861FA0" w:rsidRDefault="00A93506" w:rsidP="00832AF9">
      <w:pPr>
        <w:numPr>
          <w:ilvl w:val="0"/>
          <w:numId w:val="7"/>
        </w:numPr>
        <w:suppressAutoHyphens/>
        <w:spacing w:before="240" w:after="0" w:line="240" w:lineRule="auto"/>
        <w:ind w:left="426" w:hanging="426"/>
        <w:outlineLvl w:val="0"/>
        <w:rPr>
          <w:rFonts w:ascii="Century Gothic" w:eastAsia="Times New Roman" w:hAnsi="Century Gothic" w:cs="Arial"/>
          <w:iCs/>
          <w:color w:val="7030A0"/>
          <w:sz w:val="30"/>
          <w:szCs w:val="30"/>
          <w:lang w:val="en-US"/>
        </w:rPr>
      </w:pPr>
      <w:bookmarkStart w:id="0" w:name="_Toc35871721"/>
      <w:bookmarkStart w:id="1" w:name="_Toc478555353"/>
      <w:r w:rsidRPr="00861FA0">
        <w:rPr>
          <w:rFonts w:ascii="Century Gothic" w:eastAsia="Times New Roman" w:hAnsi="Century Gothic" w:cs="Arial"/>
          <w:iCs/>
          <w:color w:val="7030A0"/>
          <w:sz w:val="30"/>
          <w:szCs w:val="30"/>
          <w:lang w:val="en-US"/>
        </w:rPr>
        <w:lastRenderedPageBreak/>
        <w:t>Our r</w:t>
      </w:r>
      <w:r w:rsidR="00030544" w:rsidRPr="00861FA0">
        <w:rPr>
          <w:rFonts w:ascii="Century Gothic" w:eastAsia="Times New Roman" w:hAnsi="Century Gothic" w:cs="Arial"/>
          <w:iCs/>
          <w:color w:val="7030A0"/>
          <w:sz w:val="30"/>
          <w:szCs w:val="30"/>
          <w:lang w:val="en-US"/>
        </w:rPr>
        <w:t>esponse to Coronavirus</w:t>
      </w:r>
      <w:bookmarkEnd w:id="0"/>
      <w:r w:rsidR="00030544" w:rsidRPr="00861FA0">
        <w:rPr>
          <w:rFonts w:ascii="Century Gothic" w:eastAsia="Times New Roman" w:hAnsi="Century Gothic" w:cs="Arial"/>
          <w:iCs/>
          <w:color w:val="7030A0"/>
          <w:sz w:val="30"/>
          <w:szCs w:val="30"/>
          <w:lang w:val="en-US"/>
        </w:rPr>
        <w:t xml:space="preserve"> </w:t>
      </w:r>
    </w:p>
    <w:p w14:paraId="2D0DAFDF" w14:textId="5E1F1F83" w:rsidR="00F12F88" w:rsidRPr="00F87D32" w:rsidRDefault="00355655" w:rsidP="00E31744">
      <w:pPr>
        <w:rPr>
          <w:rFonts w:ascii="Century Gothic" w:hAnsi="Century Gothic"/>
          <w:lang w:val="en-US"/>
        </w:rPr>
      </w:pPr>
      <w:r w:rsidRPr="00F87D32">
        <w:rPr>
          <w:rFonts w:ascii="Century Gothic" w:hAnsi="Century Gothic"/>
          <w:lang w:val="en-US"/>
        </w:rPr>
        <w:t>Our business is facing unprecedented times.  We</w:t>
      </w:r>
      <w:r w:rsidR="00691C00" w:rsidRPr="00F87D32">
        <w:rPr>
          <w:rFonts w:ascii="Century Gothic" w:hAnsi="Century Gothic"/>
          <w:lang w:val="en-US"/>
        </w:rPr>
        <w:t>’re</w:t>
      </w:r>
      <w:r w:rsidRPr="00F87D32">
        <w:rPr>
          <w:rFonts w:ascii="Century Gothic" w:hAnsi="Century Gothic"/>
          <w:lang w:val="en-US"/>
        </w:rPr>
        <w:t xml:space="preserve"> keen to do all we can do to </w:t>
      </w:r>
      <w:r w:rsidR="007F1EBB" w:rsidRPr="00F87D32">
        <w:rPr>
          <w:rFonts w:ascii="Century Gothic" w:hAnsi="Century Gothic"/>
          <w:lang w:val="en-US"/>
        </w:rPr>
        <w:t xml:space="preserve">delay the spread of Coronavirus and </w:t>
      </w:r>
      <w:r w:rsidR="00771DBA" w:rsidRPr="00F87D32">
        <w:rPr>
          <w:rFonts w:ascii="Century Gothic" w:hAnsi="Century Gothic"/>
          <w:lang w:val="en-US"/>
        </w:rPr>
        <w:t xml:space="preserve">to </w:t>
      </w:r>
      <w:r w:rsidR="007F1EBB" w:rsidRPr="00F87D32">
        <w:rPr>
          <w:rFonts w:ascii="Century Gothic" w:hAnsi="Century Gothic"/>
          <w:lang w:val="en-US"/>
        </w:rPr>
        <w:t xml:space="preserve">keep </w:t>
      </w:r>
      <w:r w:rsidR="00A93506" w:rsidRPr="00F87D32">
        <w:rPr>
          <w:rFonts w:ascii="Century Gothic" w:hAnsi="Century Gothic"/>
          <w:lang w:val="en-US"/>
        </w:rPr>
        <w:t>you</w:t>
      </w:r>
      <w:r w:rsidR="00583983" w:rsidRPr="00F87D32">
        <w:rPr>
          <w:rFonts w:ascii="Century Gothic" w:hAnsi="Century Gothic"/>
          <w:lang w:val="en-US"/>
        </w:rPr>
        <w:t xml:space="preserve"> </w:t>
      </w:r>
      <w:r w:rsidR="00CA0653" w:rsidRPr="00F87D32">
        <w:rPr>
          <w:rFonts w:ascii="Century Gothic" w:hAnsi="Century Gothic"/>
          <w:lang w:val="en-US"/>
        </w:rPr>
        <w:t>safe</w:t>
      </w:r>
      <w:r w:rsidR="00DA2D83" w:rsidRPr="00F87D32">
        <w:rPr>
          <w:rFonts w:ascii="Century Gothic" w:hAnsi="Century Gothic"/>
          <w:lang w:val="en-US"/>
        </w:rPr>
        <w:t>,</w:t>
      </w:r>
      <w:r w:rsidR="00CA0653" w:rsidRPr="00F87D32">
        <w:rPr>
          <w:rFonts w:ascii="Century Gothic" w:hAnsi="Century Gothic"/>
          <w:lang w:val="en-US"/>
        </w:rPr>
        <w:t xml:space="preserve"> while</w:t>
      </w:r>
      <w:r w:rsidR="00DA2D83" w:rsidRPr="00F87D32">
        <w:rPr>
          <w:rFonts w:ascii="Century Gothic" w:hAnsi="Century Gothic"/>
          <w:lang w:val="en-US"/>
        </w:rPr>
        <w:t xml:space="preserve"> we continue</w:t>
      </w:r>
      <w:r w:rsidR="00CA0653" w:rsidRPr="00F87D32">
        <w:rPr>
          <w:rFonts w:ascii="Century Gothic" w:hAnsi="Century Gothic"/>
          <w:lang w:val="en-US"/>
        </w:rPr>
        <w:t xml:space="preserve"> to </w:t>
      </w:r>
      <w:r w:rsidR="00F12F88" w:rsidRPr="00F87D32">
        <w:rPr>
          <w:rFonts w:ascii="Century Gothic" w:hAnsi="Century Gothic"/>
          <w:lang w:val="en-US"/>
        </w:rPr>
        <w:t>provide services to our customers</w:t>
      </w:r>
      <w:r w:rsidR="00DA2D83" w:rsidRPr="00F87D32">
        <w:rPr>
          <w:rFonts w:ascii="Century Gothic" w:hAnsi="Century Gothic"/>
          <w:lang w:val="en-US"/>
        </w:rPr>
        <w:t xml:space="preserve">. </w:t>
      </w:r>
    </w:p>
    <w:p w14:paraId="4DC4E3F8" w14:textId="3F9919EB" w:rsidR="00F638DF" w:rsidRPr="00F87D32" w:rsidRDefault="00F638DF" w:rsidP="00E31744">
      <w:pPr>
        <w:rPr>
          <w:rFonts w:ascii="Century Gothic" w:hAnsi="Century Gothic"/>
          <w:lang w:val="en-US"/>
        </w:rPr>
      </w:pPr>
      <w:r w:rsidRPr="00F87D32">
        <w:rPr>
          <w:rFonts w:ascii="Century Gothic" w:hAnsi="Century Gothic"/>
          <w:lang w:val="en-US"/>
        </w:rPr>
        <w:t xml:space="preserve">These guidelines are </w:t>
      </w:r>
      <w:r w:rsidR="009F473F">
        <w:rPr>
          <w:rFonts w:ascii="Century Gothic" w:hAnsi="Century Gothic"/>
          <w:lang w:val="en-US"/>
        </w:rPr>
        <w:t>designed to help you</w:t>
      </w:r>
      <w:r w:rsidR="00BF1CAE">
        <w:rPr>
          <w:rFonts w:ascii="Century Gothic" w:hAnsi="Century Gothic"/>
          <w:lang w:val="en-US"/>
        </w:rPr>
        <w:t xml:space="preserve">, </w:t>
      </w:r>
      <w:r w:rsidRPr="00F87D32">
        <w:rPr>
          <w:rFonts w:ascii="Century Gothic" w:hAnsi="Century Gothic"/>
          <w:lang w:val="en-US"/>
        </w:rPr>
        <w:t>at the company</w:t>
      </w:r>
      <w:r w:rsidR="00B228F9" w:rsidRPr="00F87D32">
        <w:rPr>
          <w:rFonts w:ascii="Century Gothic" w:hAnsi="Century Gothic"/>
          <w:lang w:val="en-US"/>
        </w:rPr>
        <w:t xml:space="preserve">’s discretion, so we’ll continue to review </w:t>
      </w:r>
      <w:r w:rsidR="00A53C1C">
        <w:rPr>
          <w:rFonts w:ascii="Century Gothic" w:hAnsi="Century Gothic"/>
          <w:lang w:val="en-US"/>
        </w:rPr>
        <w:t xml:space="preserve">them and may change and/or remove </w:t>
      </w:r>
      <w:r w:rsidR="00B228F9" w:rsidRPr="00F87D32">
        <w:rPr>
          <w:rFonts w:ascii="Century Gothic" w:hAnsi="Century Gothic"/>
          <w:lang w:val="en-US"/>
        </w:rPr>
        <w:t>them</w:t>
      </w:r>
      <w:r w:rsidR="00A53C1C">
        <w:rPr>
          <w:rFonts w:ascii="Century Gothic" w:hAnsi="Century Gothic"/>
          <w:lang w:val="en-US"/>
        </w:rPr>
        <w:t xml:space="preserve"> at any time</w:t>
      </w:r>
      <w:r w:rsidR="009019F7">
        <w:rPr>
          <w:rFonts w:ascii="Century Gothic" w:hAnsi="Century Gothic"/>
          <w:lang w:val="en-US"/>
        </w:rPr>
        <w:t xml:space="preserve">, </w:t>
      </w:r>
      <w:r w:rsidR="00A53C1C">
        <w:rPr>
          <w:rFonts w:ascii="Century Gothic" w:hAnsi="Century Gothic"/>
          <w:lang w:val="en-US"/>
        </w:rPr>
        <w:t>including</w:t>
      </w:r>
      <w:r w:rsidR="00B228F9" w:rsidRPr="00F87D32">
        <w:rPr>
          <w:rFonts w:ascii="Century Gothic" w:hAnsi="Century Gothic"/>
          <w:lang w:val="en-US"/>
        </w:rPr>
        <w:t xml:space="preserve"> </w:t>
      </w:r>
      <w:r w:rsidR="00761B28" w:rsidRPr="00F87D32">
        <w:rPr>
          <w:rFonts w:ascii="Century Gothic" w:hAnsi="Century Gothic"/>
          <w:lang w:val="en-US"/>
        </w:rPr>
        <w:t xml:space="preserve">in line with </w:t>
      </w:r>
      <w:r w:rsidRPr="00F87D32">
        <w:rPr>
          <w:rFonts w:ascii="Century Gothic" w:hAnsi="Century Gothic"/>
          <w:lang w:val="en-US"/>
        </w:rPr>
        <w:t>business needs and changes to government guidelines</w:t>
      </w:r>
      <w:r w:rsidR="003B540D">
        <w:rPr>
          <w:rFonts w:ascii="Century Gothic" w:hAnsi="Century Gothic"/>
          <w:lang w:val="en-US"/>
        </w:rPr>
        <w:t>.</w:t>
      </w:r>
    </w:p>
    <w:p w14:paraId="04188F88" w14:textId="43CF1D68" w:rsidR="00924E5B" w:rsidRPr="00861FA0" w:rsidRDefault="0076568C" w:rsidP="00924E5B">
      <w:pPr>
        <w:numPr>
          <w:ilvl w:val="0"/>
          <w:numId w:val="7"/>
        </w:numPr>
        <w:suppressAutoHyphens/>
        <w:spacing w:before="240" w:after="0" w:line="240" w:lineRule="auto"/>
        <w:ind w:left="426" w:hanging="426"/>
        <w:outlineLvl w:val="0"/>
        <w:rPr>
          <w:rFonts w:ascii="Century Gothic" w:eastAsia="Times New Roman" w:hAnsi="Century Gothic" w:cs="Arial"/>
          <w:iCs/>
          <w:color w:val="7030A0"/>
          <w:sz w:val="30"/>
          <w:szCs w:val="30"/>
          <w:lang w:val="en-US"/>
        </w:rPr>
      </w:pPr>
      <w:bookmarkStart w:id="2" w:name="_Toc35871722"/>
      <w:r w:rsidRPr="00861FA0">
        <w:rPr>
          <w:rFonts w:ascii="Century Gothic" w:eastAsia="Times New Roman" w:hAnsi="Century Gothic" w:cs="Arial"/>
          <w:iCs/>
          <w:color w:val="7030A0"/>
          <w:sz w:val="30"/>
          <w:szCs w:val="30"/>
          <w:lang w:val="en-US"/>
        </w:rPr>
        <w:t>When is temporary home working appropriate</w:t>
      </w:r>
      <w:r w:rsidR="00924E5B" w:rsidRPr="00861FA0">
        <w:rPr>
          <w:rFonts w:ascii="Century Gothic" w:eastAsia="Times New Roman" w:hAnsi="Century Gothic" w:cs="Arial"/>
          <w:iCs/>
          <w:color w:val="7030A0"/>
          <w:sz w:val="30"/>
          <w:szCs w:val="30"/>
          <w:lang w:val="en-US"/>
        </w:rPr>
        <w:t>?</w:t>
      </w:r>
      <w:bookmarkEnd w:id="2"/>
    </w:p>
    <w:p w14:paraId="5BCE13C1" w14:textId="158E9086" w:rsidR="009F473F" w:rsidRDefault="003E2AC2" w:rsidP="00F7074C">
      <w:pPr>
        <w:rPr>
          <w:rFonts w:ascii="Century Gothic" w:hAnsi="Century Gothic"/>
          <w:lang w:val="en-US"/>
        </w:rPr>
      </w:pPr>
      <w:r w:rsidRPr="00F87D32">
        <w:rPr>
          <w:rFonts w:ascii="Century Gothic" w:hAnsi="Century Gothic"/>
          <w:lang w:val="en-US"/>
        </w:rPr>
        <w:t>We</w:t>
      </w:r>
      <w:r w:rsidR="006B2007">
        <w:rPr>
          <w:rFonts w:ascii="Century Gothic" w:hAnsi="Century Gothic"/>
          <w:lang w:val="en-US"/>
        </w:rPr>
        <w:t>’re</w:t>
      </w:r>
      <w:r w:rsidR="009F473F">
        <w:rPr>
          <w:rFonts w:ascii="Century Gothic" w:hAnsi="Century Gothic"/>
          <w:lang w:val="en-US"/>
        </w:rPr>
        <w:t xml:space="preserve"> asking all colleagues to be flexible to help continue to serve our customers and keep our colleagues </w:t>
      </w:r>
      <w:r w:rsidR="00C56CE1">
        <w:rPr>
          <w:rFonts w:ascii="Century Gothic" w:hAnsi="Century Gothic"/>
          <w:lang w:val="en-US"/>
        </w:rPr>
        <w:t>safe</w:t>
      </w:r>
      <w:r w:rsidR="009F473F">
        <w:rPr>
          <w:rFonts w:ascii="Century Gothic" w:hAnsi="Century Gothic"/>
          <w:lang w:val="en-US"/>
        </w:rPr>
        <w:t xml:space="preserve"> and well. For some, we</w:t>
      </w:r>
      <w:r w:rsidR="006B2007">
        <w:rPr>
          <w:rFonts w:ascii="Century Gothic" w:hAnsi="Century Gothic"/>
          <w:lang w:val="en-US"/>
        </w:rPr>
        <w:t>’ll</w:t>
      </w:r>
      <w:r w:rsidR="009F473F">
        <w:rPr>
          <w:rFonts w:ascii="Century Gothic" w:hAnsi="Century Gothic"/>
          <w:lang w:val="en-US"/>
        </w:rPr>
        <w:t xml:space="preserve"> need them to continue to attend their normal place of work (e.g. key workers)</w:t>
      </w:r>
      <w:r w:rsidR="00E02F41">
        <w:rPr>
          <w:rFonts w:ascii="Century Gothic" w:hAnsi="Century Gothic"/>
          <w:lang w:val="en-US"/>
        </w:rPr>
        <w:t xml:space="preserve"> and to potentially flex shifts, working patterns and annual leave</w:t>
      </w:r>
      <w:r w:rsidR="009F473F">
        <w:rPr>
          <w:rFonts w:ascii="Century Gothic" w:hAnsi="Century Gothic"/>
          <w:lang w:val="en-US"/>
        </w:rPr>
        <w:t xml:space="preserve">. </w:t>
      </w:r>
      <w:r w:rsidR="00E02F41">
        <w:rPr>
          <w:rFonts w:ascii="Century Gothic" w:hAnsi="Century Gothic"/>
          <w:lang w:val="en-US"/>
        </w:rPr>
        <w:t>F</w:t>
      </w:r>
      <w:r w:rsidR="009F473F">
        <w:rPr>
          <w:rFonts w:ascii="Century Gothic" w:hAnsi="Century Gothic"/>
          <w:lang w:val="en-US"/>
        </w:rPr>
        <w:t xml:space="preserve">or </w:t>
      </w:r>
      <w:r w:rsidR="00E02F41">
        <w:rPr>
          <w:rFonts w:ascii="Century Gothic" w:hAnsi="Century Gothic"/>
          <w:lang w:val="en-US"/>
        </w:rPr>
        <w:t>others, they</w:t>
      </w:r>
      <w:r w:rsidR="006B2007">
        <w:rPr>
          <w:rFonts w:ascii="Century Gothic" w:hAnsi="Century Gothic"/>
          <w:lang w:val="en-US"/>
        </w:rPr>
        <w:t>’ll</w:t>
      </w:r>
      <w:r w:rsidR="00E02F41">
        <w:rPr>
          <w:rFonts w:ascii="Century Gothic" w:hAnsi="Century Gothic"/>
          <w:lang w:val="en-US"/>
        </w:rPr>
        <w:t xml:space="preserve"> be </w:t>
      </w:r>
      <w:r w:rsidR="009F473F">
        <w:rPr>
          <w:rFonts w:ascii="Century Gothic" w:hAnsi="Century Gothic"/>
          <w:lang w:val="en-US"/>
        </w:rPr>
        <w:t>temporarily work</w:t>
      </w:r>
      <w:r w:rsidR="00E02F41">
        <w:rPr>
          <w:rFonts w:ascii="Century Gothic" w:hAnsi="Century Gothic"/>
          <w:lang w:val="en-US"/>
        </w:rPr>
        <w:t>ing</w:t>
      </w:r>
      <w:r w:rsidR="009F473F">
        <w:rPr>
          <w:rFonts w:ascii="Century Gothic" w:hAnsi="Century Gothic"/>
          <w:lang w:val="en-US"/>
        </w:rPr>
        <w:t xml:space="preserve"> from home</w:t>
      </w:r>
      <w:r w:rsidR="00E02F41">
        <w:rPr>
          <w:rFonts w:ascii="Century Gothic" w:hAnsi="Century Gothic"/>
          <w:lang w:val="en-US"/>
        </w:rPr>
        <w:t xml:space="preserve"> either due to travel restrictions or </w:t>
      </w:r>
      <w:r w:rsidR="007512A9">
        <w:rPr>
          <w:rFonts w:ascii="Century Gothic" w:hAnsi="Century Gothic"/>
          <w:lang w:val="en-US"/>
        </w:rPr>
        <w:t>social</w:t>
      </w:r>
      <w:r w:rsidR="00E02F41">
        <w:rPr>
          <w:rFonts w:ascii="Century Gothic" w:hAnsi="Century Gothic"/>
          <w:lang w:val="en-US"/>
        </w:rPr>
        <w:t xml:space="preserve"> distancing measures</w:t>
      </w:r>
      <w:r w:rsidR="009F473F">
        <w:rPr>
          <w:rFonts w:ascii="Century Gothic" w:hAnsi="Century Gothic"/>
          <w:lang w:val="en-US"/>
        </w:rPr>
        <w:t>.</w:t>
      </w:r>
    </w:p>
    <w:p w14:paraId="45543CE6" w14:textId="206FDDAF" w:rsidR="00E02F41" w:rsidRDefault="00E02F41" w:rsidP="00F7074C">
      <w:pPr>
        <w:rPr>
          <w:rFonts w:ascii="Century Gothic" w:hAnsi="Century Gothic"/>
          <w:lang w:val="en-US"/>
        </w:rPr>
      </w:pPr>
      <w:r w:rsidRPr="00F87D32">
        <w:rPr>
          <w:rFonts w:ascii="Century Gothic" w:hAnsi="Century Gothic"/>
          <w:lang w:val="en-US"/>
        </w:rPr>
        <w:t xml:space="preserve">We’ll use a number of factors to assess whether </w:t>
      </w:r>
      <w:r>
        <w:rPr>
          <w:rFonts w:ascii="Century Gothic" w:hAnsi="Century Gothic"/>
          <w:lang w:val="en-US"/>
        </w:rPr>
        <w:t xml:space="preserve">you can do your </w:t>
      </w:r>
      <w:r w:rsidRPr="00F87D32">
        <w:rPr>
          <w:rFonts w:ascii="Century Gothic" w:hAnsi="Century Gothic"/>
          <w:lang w:val="en-US"/>
        </w:rPr>
        <w:t>role from home</w:t>
      </w:r>
      <w:r>
        <w:rPr>
          <w:rFonts w:ascii="Century Gothic" w:hAnsi="Century Gothic"/>
          <w:lang w:val="en-US"/>
        </w:rPr>
        <w:t xml:space="preserve"> including the type of work you do, the systems you need access to, and your home set up.</w:t>
      </w:r>
    </w:p>
    <w:p w14:paraId="6F55480E" w14:textId="3D30BCEB" w:rsidR="00E02F41" w:rsidRDefault="009F473F" w:rsidP="00E02F41">
      <w:pPr>
        <w:rPr>
          <w:rFonts w:ascii="Century Gothic" w:hAnsi="Century Gothic"/>
          <w:lang w:val="en-US"/>
        </w:rPr>
      </w:pPr>
      <w:r>
        <w:rPr>
          <w:rFonts w:ascii="Century Gothic" w:hAnsi="Century Gothic"/>
          <w:lang w:val="en-US"/>
        </w:rPr>
        <w:t>This guidance is designed to ensure anyone working from home temporarily is set up as best they can be. For anyone contractually and permanently home based we have a separate policy</w:t>
      </w:r>
      <w:r w:rsidR="00E02F41">
        <w:rPr>
          <w:rFonts w:ascii="Century Gothic" w:hAnsi="Century Gothic"/>
          <w:lang w:val="en-US"/>
        </w:rPr>
        <w:t xml:space="preserve">. For temporary home working we are asking everyone to be flexible, and to take reasonable steps to ensure they are set up appropriately. </w:t>
      </w:r>
    </w:p>
    <w:p w14:paraId="5202FED3" w14:textId="22C90CDB" w:rsidR="00E02F41" w:rsidRDefault="00E02F41" w:rsidP="002C52CC">
      <w:pPr>
        <w:rPr>
          <w:rFonts w:ascii="Century Gothic" w:hAnsi="Century Gothic"/>
          <w:lang w:val="en-US"/>
        </w:rPr>
      </w:pPr>
      <w:r w:rsidRPr="00221F06">
        <w:rPr>
          <w:rFonts w:ascii="Century Gothic" w:hAnsi="Century Gothic"/>
          <w:lang w:val="en-US"/>
        </w:rPr>
        <w:t xml:space="preserve">Home working will feel very different to working from your normal workplace, and we’ll do everything we can to support people.  </w:t>
      </w:r>
    </w:p>
    <w:p w14:paraId="5BF8E7F8" w14:textId="5FA24AD4" w:rsidR="002C52CC" w:rsidRPr="00F87D32" w:rsidRDefault="002C52CC" w:rsidP="002C52CC">
      <w:pPr>
        <w:rPr>
          <w:rFonts w:ascii="Century Gothic" w:hAnsi="Century Gothic"/>
          <w:lang w:val="en-US"/>
        </w:rPr>
      </w:pPr>
      <w:r w:rsidRPr="00F87D32">
        <w:rPr>
          <w:rFonts w:ascii="Century Gothic" w:hAnsi="Century Gothic"/>
          <w:b/>
          <w:bCs/>
          <w:lang w:val="en-US"/>
        </w:rPr>
        <w:t>If you have a medical issue which needs to be considered</w:t>
      </w:r>
      <w:r w:rsidR="00EB41F6">
        <w:rPr>
          <w:rFonts w:ascii="Century Gothic" w:hAnsi="Century Gothic"/>
          <w:b/>
          <w:bCs/>
          <w:lang w:val="en-US"/>
        </w:rPr>
        <w:t>,</w:t>
      </w:r>
      <w:r w:rsidRPr="00F87D32">
        <w:rPr>
          <w:rFonts w:ascii="Century Gothic" w:hAnsi="Century Gothic"/>
          <w:b/>
          <w:bCs/>
          <w:lang w:val="en-US"/>
        </w:rPr>
        <w:t xml:space="preserve"> </w:t>
      </w:r>
      <w:r w:rsidR="00BF1E4C">
        <w:rPr>
          <w:rFonts w:ascii="Century Gothic" w:hAnsi="Century Gothic"/>
          <w:b/>
          <w:bCs/>
          <w:lang w:val="en-US"/>
        </w:rPr>
        <w:t xml:space="preserve">you must </w:t>
      </w:r>
      <w:r w:rsidRPr="00F87D32">
        <w:rPr>
          <w:rFonts w:ascii="Century Gothic" w:hAnsi="Century Gothic"/>
          <w:b/>
          <w:bCs/>
          <w:lang w:val="en-US"/>
        </w:rPr>
        <w:t xml:space="preserve">make your manager aware as soon as possible </w:t>
      </w:r>
      <w:r w:rsidR="0038772B" w:rsidRPr="00F87D32">
        <w:rPr>
          <w:rFonts w:ascii="Century Gothic" w:hAnsi="Century Gothic"/>
          <w:b/>
          <w:bCs/>
          <w:lang w:val="en-US"/>
        </w:rPr>
        <w:t xml:space="preserve">so you can </w:t>
      </w:r>
      <w:r w:rsidR="00E02F41">
        <w:rPr>
          <w:rFonts w:ascii="Century Gothic" w:hAnsi="Century Gothic"/>
          <w:b/>
          <w:bCs/>
          <w:lang w:val="en-US"/>
        </w:rPr>
        <w:t>agree the best approach</w:t>
      </w:r>
      <w:r w:rsidRPr="00F87D32">
        <w:rPr>
          <w:rFonts w:ascii="Century Gothic" w:hAnsi="Century Gothic"/>
          <w:b/>
          <w:bCs/>
          <w:lang w:val="en-US"/>
        </w:rPr>
        <w:t>.</w:t>
      </w:r>
    </w:p>
    <w:p w14:paraId="18D8F097" w14:textId="48AE1712" w:rsidR="009F4079" w:rsidRDefault="00E02F41" w:rsidP="00E02F41">
      <w:pPr>
        <w:rPr>
          <w:rFonts w:ascii="Century Gothic" w:hAnsi="Century Gothic"/>
          <w:lang w:val="en-US"/>
        </w:rPr>
      </w:pPr>
      <w:r w:rsidRPr="00F87D32">
        <w:rPr>
          <w:rFonts w:ascii="Century Gothic" w:hAnsi="Century Gothic"/>
          <w:lang w:val="en-US"/>
        </w:rPr>
        <w:t xml:space="preserve">If home working isn’t possible it’s still important to follow all our normal </w:t>
      </w:r>
      <w:hyperlink r:id="rId12" w:history="1">
        <w:r w:rsidRPr="00F87D32">
          <w:rPr>
            <w:rStyle w:val="Hyperlink"/>
            <w:rFonts w:ascii="Century Gothic" w:hAnsi="Century Gothic"/>
            <w:lang w:val="en-US"/>
          </w:rPr>
          <w:t>Coronavirus guidance</w:t>
        </w:r>
      </w:hyperlink>
      <w:r w:rsidR="00B97CC6" w:rsidRPr="00B97CC6">
        <w:rPr>
          <w:rStyle w:val="Hyperlink"/>
          <w:rFonts w:ascii="Century Gothic" w:hAnsi="Century Gothic"/>
          <w:u w:val="none"/>
          <w:lang w:val="en-US"/>
        </w:rPr>
        <w:t xml:space="preserve"> </w:t>
      </w:r>
      <w:r w:rsidRPr="00F87D32">
        <w:rPr>
          <w:rFonts w:ascii="Century Gothic" w:hAnsi="Century Gothic"/>
          <w:lang w:val="en-US"/>
        </w:rPr>
        <w:t>on</w:t>
      </w:r>
      <w:r w:rsidR="00C56CE1">
        <w:rPr>
          <w:rFonts w:ascii="Century Gothic" w:hAnsi="Century Gothic"/>
          <w:lang w:val="en-US"/>
        </w:rPr>
        <w:t xml:space="preserve"> Your Wellbeing</w:t>
      </w:r>
      <w:r w:rsidRPr="00F87D32">
        <w:rPr>
          <w:rFonts w:ascii="Century Gothic" w:hAnsi="Century Gothic"/>
          <w:lang w:val="en-US"/>
        </w:rPr>
        <w:t xml:space="preserve">, </w:t>
      </w:r>
      <w:r>
        <w:rPr>
          <w:rFonts w:ascii="Century Gothic" w:hAnsi="Century Gothic"/>
          <w:lang w:val="en-US"/>
        </w:rPr>
        <w:t xml:space="preserve">and </w:t>
      </w:r>
      <w:r w:rsidRPr="00F87D32">
        <w:rPr>
          <w:rFonts w:ascii="Century Gothic" w:hAnsi="Century Gothic"/>
          <w:lang w:val="en-US"/>
        </w:rPr>
        <w:t>it’s very important that employees who are unwell do not come into work and that the latest advice is followed</w:t>
      </w:r>
      <w:r w:rsidR="004F2416" w:rsidRPr="004F2416">
        <w:rPr>
          <w:rFonts w:ascii="Century Gothic" w:hAnsi="Century Gothic"/>
          <w:lang w:val="en-US"/>
        </w:rPr>
        <w:t xml:space="preserve"> - </w:t>
      </w:r>
      <w:r w:rsidR="00A80AD5" w:rsidRPr="004F2416">
        <w:rPr>
          <w:rFonts w:ascii="Century Gothic" w:hAnsi="Century Gothic"/>
          <w:lang w:val="en-US"/>
        </w:rPr>
        <w:t>there’s</w:t>
      </w:r>
      <w:r w:rsidR="00A80AD5" w:rsidRPr="00F87D32">
        <w:rPr>
          <w:rFonts w:ascii="Century Gothic" w:hAnsi="Century Gothic"/>
          <w:lang w:val="en-US"/>
        </w:rPr>
        <w:t xml:space="preserve"> more information on </w:t>
      </w:r>
      <w:r w:rsidR="00C56CE1">
        <w:rPr>
          <w:rFonts w:ascii="Century Gothic" w:hAnsi="Century Gothic"/>
          <w:lang w:val="en-US"/>
        </w:rPr>
        <w:t>Your Wellbeing</w:t>
      </w:r>
      <w:r w:rsidR="009F4079" w:rsidRPr="00F87D32">
        <w:rPr>
          <w:rFonts w:ascii="Century Gothic" w:hAnsi="Century Gothic"/>
          <w:lang w:val="en-US"/>
        </w:rPr>
        <w:t xml:space="preserve">. </w:t>
      </w:r>
      <w:r w:rsidR="00F7074C" w:rsidRPr="00F87D32">
        <w:rPr>
          <w:rFonts w:ascii="Century Gothic" w:hAnsi="Century Gothic"/>
          <w:lang w:val="en-US"/>
        </w:rPr>
        <w:t xml:space="preserve"> </w:t>
      </w:r>
      <w:r w:rsidR="009F4079" w:rsidRPr="00F87D32">
        <w:rPr>
          <w:rFonts w:ascii="Century Gothic" w:hAnsi="Century Gothic"/>
          <w:lang w:val="en-US"/>
        </w:rPr>
        <w:t xml:space="preserve"> </w:t>
      </w:r>
    </w:p>
    <w:p w14:paraId="239EA13E" w14:textId="12C328DE" w:rsidR="00E02F41" w:rsidRPr="00221F06" w:rsidRDefault="00E02F41" w:rsidP="00221F06">
      <w:pPr>
        <w:numPr>
          <w:ilvl w:val="0"/>
          <w:numId w:val="7"/>
        </w:numPr>
        <w:suppressAutoHyphens/>
        <w:spacing w:before="240" w:after="0" w:line="240" w:lineRule="auto"/>
        <w:ind w:left="426" w:hanging="426"/>
        <w:outlineLvl w:val="0"/>
        <w:rPr>
          <w:rFonts w:ascii="Century Gothic" w:eastAsia="Times New Roman" w:hAnsi="Century Gothic" w:cs="Arial"/>
          <w:iCs/>
          <w:color w:val="7030A0"/>
          <w:sz w:val="30"/>
          <w:szCs w:val="30"/>
          <w:lang w:val="en-US"/>
        </w:rPr>
      </w:pPr>
      <w:bookmarkStart w:id="3" w:name="_Toc35871723"/>
      <w:r w:rsidRPr="00221F06">
        <w:rPr>
          <w:rFonts w:ascii="Century Gothic" w:eastAsia="Times New Roman" w:hAnsi="Century Gothic" w:cs="Arial"/>
          <w:iCs/>
          <w:color w:val="7030A0"/>
          <w:sz w:val="30"/>
          <w:szCs w:val="30"/>
          <w:lang w:val="en-US"/>
        </w:rPr>
        <w:t xml:space="preserve">Getting </w:t>
      </w:r>
      <w:r w:rsidR="003471F7">
        <w:rPr>
          <w:rFonts w:ascii="Century Gothic" w:eastAsia="Times New Roman" w:hAnsi="Century Gothic" w:cs="Arial"/>
          <w:iCs/>
          <w:color w:val="7030A0"/>
          <w:sz w:val="30"/>
          <w:szCs w:val="30"/>
          <w:lang w:val="en-US"/>
        </w:rPr>
        <w:t>s</w:t>
      </w:r>
      <w:r w:rsidRPr="00221F06">
        <w:rPr>
          <w:rFonts w:ascii="Century Gothic" w:eastAsia="Times New Roman" w:hAnsi="Century Gothic" w:cs="Arial"/>
          <w:iCs/>
          <w:color w:val="7030A0"/>
          <w:sz w:val="30"/>
          <w:szCs w:val="30"/>
          <w:lang w:val="en-US"/>
        </w:rPr>
        <w:t xml:space="preserve">et </w:t>
      </w:r>
      <w:r w:rsidR="003471F7">
        <w:rPr>
          <w:rFonts w:ascii="Century Gothic" w:eastAsia="Times New Roman" w:hAnsi="Century Gothic" w:cs="Arial"/>
          <w:iCs/>
          <w:color w:val="7030A0"/>
          <w:sz w:val="30"/>
          <w:szCs w:val="30"/>
          <w:lang w:val="en-US"/>
        </w:rPr>
        <w:t>u</w:t>
      </w:r>
      <w:r w:rsidRPr="00221F06">
        <w:rPr>
          <w:rFonts w:ascii="Century Gothic" w:eastAsia="Times New Roman" w:hAnsi="Century Gothic" w:cs="Arial"/>
          <w:iCs/>
          <w:color w:val="7030A0"/>
          <w:sz w:val="30"/>
          <w:szCs w:val="30"/>
          <w:lang w:val="en-US"/>
        </w:rPr>
        <w:t>p</w:t>
      </w:r>
      <w:bookmarkEnd w:id="3"/>
    </w:p>
    <w:p w14:paraId="2AD22DDC" w14:textId="304A0B42" w:rsidR="008E089A" w:rsidRPr="00AB5C1B" w:rsidRDefault="00164B77" w:rsidP="00AB5C1B">
      <w:pPr>
        <w:spacing w:before="100" w:beforeAutospacing="1" w:after="100" w:afterAutospacing="1" w:line="315" w:lineRule="atLeast"/>
        <w:rPr>
          <w:rFonts w:ascii="Century Gothic" w:hAnsi="Century Gothic"/>
          <w:color w:val="333333"/>
          <w:sz w:val="21"/>
          <w:szCs w:val="21"/>
        </w:rPr>
      </w:pPr>
      <w:r w:rsidRPr="00AB5C1B">
        <w:rPr>
          <w:rFonts w:ascii="Century Gothic" w:hAnsi="Century Gothic"/>
          <w:lang w:val="en-US"/>
        </w:rPr>
        <w:t>Remember, if you’re working from home you don’t always need to use your VPN access. This will help us manage the demand on our network while lots of people are working from home. For other guidance on remote access please use</w:t>
      </w:r>
      <w:r w:rsidRPr="001F385F">
        <w:rPr>
          <w:rFonts w:ascii="Century Gothic" w:hAnsi="Century Gothic"/>
          <w:lang w:val="en-US"/>
        </w:rPr>
        <w:t xml:space="preserve"> </w:t>
      </w:r>
      <w:hyperlink r:id="rId13" w:history="1">
        <w:r w:rsidRPr="001F5BD7">
          <w:rPr>
            <w:rFonts w:ascii="Century Gothic" w:hAnsi="Century Gothic"/>
            <w:color w:val="7030A0"/>
            <w:u w:val="single"/>
            <w:lang w:val="en-US"/>
          </w:rPr>
          <w:t>this site</w:t>
        </w:r>
      </w:hyperlink>
      <w:r w:rsidRPr="00AB5C1B">
        <w:rPr>
          <w:rFonts w:ascii="Century Gothic" w:hAnsi="Century Gothic"/>
          <w:lang w:val="en-US"/>
        </w:rPr>
        <w:t>.</w:t>
      </w:r>
    </w:p>
    <w:p w14:paraId="1D204CC2" w14:textId="4351F248" w:rsidR="00281798" w:rsidRPr="00F87D32" w:rsidRDefault="00962DDA" w:rsidP="00E843E4">
      <w:pPr>
        <w:rPr>
          <w:rFonts w:ascii="Century Gothic" w:hAnsi="Century Gothic"/>
          <w:b/>
          <w:bCs/>
          <w:color w:val="7030A0"/>
          <w:sz w:val="24"/>
          <w:szCs w:val="24"/>
          <w:lang w:val="en-US"/>
        </w:rPr>
      </w:pPr>
      <w:r>
        <w:rPr>
          <w:rFonts w:ascii="Century Gothic" w:hAnsi="Century Gothic"/>
          <w:b/>
          <w:bCs/>
          <w:color w:val="7030A0"/>
          <w:sz w:val="24"/>
          <w:szCs w:val="24"/>
          <w:lang w:val="en-US"/>
        </w:rPr>
        <w:t>E</w:t>
      </w:r>
      <w:r w:rsidR="00281798" w:rsidRPr="00F87D32">
        <w:rPr>
          <w:rFonts w:ascii="Century Gothic" w:hAnsi="Century Gothic"/>
          <w:b/>
          <w:bCs/>
          <w:color w:val="7030A0"/>
          <w:sz w:val="24"/>
          <w:szCs w:val="24"/>
          <w:lang w:val="en-US"/>
        </w:rPr>
        <w:t>xamples</w:t>
      </w:r>
      <w:r w:rsidR="00AC09D6" w:rsidRPr="00F87D32">
        <w:rPr>
          <w:rFonts w:ascii="Century Gothic" w:hAnsi="Century Gothic"/>
          <w:b/>
          <w:bCs/>
          <w:color w:val="7030A0"/>
          <w:sz w:val="24"/>
          <w:szCs w:val="24"/>
          <w:lang w:val="en-US"/>
        </w:rPr>
        <w:t xml:space="preserve"> of considerations/adjustments</w:t>
      </w:r>
      <w:r w:rsidR="00457BE8" w:rsidRPr="00F87D32">
        <w:rPr>
          <w:rFonts w:ascii="Century Gothic" w:hAnsi="Century Gothic"/>
          <w:b/>
          <w:bCs/>
          <w:color w:val="7030A0"/>
          <w:sz w:val="24"/>
          <w:szCs w:val="24"/>
          <w:lang w:val="en-US"/>
        </w:rPr>
        <w:t xml:space="preserve"> </w:t>
      </w:r>
      <w:r w:rsidR="00A80AD5" w:rsidRPr="00F87D32">
        <w:rPr>
          <w:rFonts w:ascii="Century Gothic" w:hAnsi="Century Gothic"/>
          <w:b/>
          <w:bCs/>
          <w:color w:val="7030A0"/>
          <w:sz w:val="24"/>
          <w:szCs w:val="24"/>
          <w:lang w:val="en-US"/>
        </w:rPr>
        <w:t xml:space="preserve">you and </w:t>
      </w:r>
      <w:r w:rsidR="005B0B99" w:rsidRPr="00F87D32">
        <w:rPr>
          <w:rFonts w:ascii="Century Gothic" w:hAnsi="Century Gothic"/>
          <w:b/>
          <w:bCs/>
          <w:color w:val="7030A0"/>
          <w:sz w:val="24"/>
          <w:szCs w:val="24"/>
          <w:lang w:val="en-US"/>
        </w:rPr>
        <w:t>your manager</w:t>
      </w:r>
      <w:r w:rsidR="00C32FA9" w:rsidRPr="00F87D32">
        <w:rPr>
          <w:rFonts w:ascii="Century Gothic" w:hAnsi="Century Gothic"/>
          <w:b/>
          <w:bCs/>
          <w:color w:val="7030A0"/>
          <w:sz w:val="24"/>
          <w:szCs w:val="24"/>
          <w:lang w:val="en-US"/>
        </w:rPr>
        <w:t xml:space="preserve"> </w:t>
      </w:r>
      <w:r w:rsidR="00A80AD5" w:rsidRPr="00F87D32">
        <w:rPr>
          <w:rFonts w:ascii="Century Gothic" w:hAnsi="Century Gothic"/>
          <w:b/>
          <w:bCs/>
          <w:color w:val="7030A0"/>
          <w:sz w:val="24"/>
          <w:szCs w:val="24"/>
          <w:lang w:val="en-US"/>
        </w:rPr>
        <w:t>need to discuss</w:t>
      </w:r>
      <w:r w:rsidR="00C32FA9" w:rsidRPr="00F87D32">
        <w:rPr>
          <w:rFonts w:ascii="Century Gothic" w:hAnsi="Century Gothic"/>
          <w:b/>
          <w:bCs/>
          <w:color w:val="7030A0"/>
          <w:sz w:val="24"/>
          <w:szCs w:val="24"/>
          <w:lang w:val="en-US"/>
        </w:rPr>
        <w:t xml:space="preserve"> </w:t>
      </w:r>
      <w:r w:rsidR="00A80AD5" w:rsidRPr="00F87D32">
        <w:rPr>
          <w:rFonts w:ascii="Century Gothic" w:hAnsi="Century Gothic"/>
          <w:b/>
          <w:bCs/>
          <w:color w:val="7030A0"/>
          <w:sz w:val="24"/>
          <w:szCs w:val="24"/>
          <w:lang w:val="en-US"/>
        </w:rPr>
        <w:t xml:space="preserve">to </w:t>
      </w:r>
      <w:r w:rsidR="00457BE8" w:rsidRPr="00F87D32">
        <w:rPr>
          <w:rFonts w:ascii="Century Gothic" w:hAnsi="Century Gothic"/>
          <w:b/>
          <w:bCs/>
          <w:color w:val="7030A0"/>
          <w:sz w:val="24"/>
          <w:szCs w:val="24"/>
          <w:lang w:val="en-US"/>
        </w:rPr>
        <w:t>asses</w:t>
      </w:r>
      <w:r w:rsidR="00A80AD5" w:rsidRPr="00F87D32">
        <w:rPr>
          <w:rFonts w:ascii="Century Gothic" w:hAnsi="Century Gothic"/>
          <w:b/>
          <w:bCs/>
          <w:color w:val="7030A0"/>
          <w:sz w:val="24"/>
          <w:szCs w:val="24"/>
          <w:lang w:val="en-US"/>
        </w:rPr>
        <w:t>s</w:t>
      </w:r>
      <w:r w:rsidR="00457BE8" w:rsidRPr="00F87D32">
        <w:rPr>
          <w:rFonts w:ascii="Century Gothic" w:hAnsi="Century Gothic"/>
          <w:b/>
          <w:bCs/>
          <w:color w:val="7030A0"/>
          <w:sz w:val="24"/>
          <w:szCs w:val="24"/>
          <w:lang w:val="en-US"/>
        </w:rPr>
        <w:t xml:space="preserve"> the suitability of </w:t>
      </w:r>
      <w:r w:rsidR="005B0B99" w:rsidRPr="00F87D32">
        <w:rPr>
          <w:rFonts w:ascii="Century Gothic" w:hAnsi="Century Gothic"/>
          <w:b/>
          <w:bCs/>
          <w:color w:val="7030A0"/>
          <w:sz w:val="24"/>
          <w:szCs w:val="24"/>
          <w:lang w:val="en-US"/>
        </w:rPr>
        <w:t xml:space="preserve">you working from </w:t>
      </w:r>
      <w:r w:rsidR="00457BE8" w:rsidRPr="00F87D32">
        <w:rPr>
          <w:rFonts w:ascii="Century Gothic" w:hAnsi="Century Gothic"/>
          <w:b/>
          <w:bCs/>
          <w:color w:val="7030A0"/>
          <w:sz w:val="24"/>
          <w:szCs w:val="24"/>
          <w:lang w:val="en-US"/>
        </w:rPr>
        <w:t>home:</w:t>
      </w:r>
    </w:p>
    <w:tbl>
      <w:tblPr>
        <w:tblStyle w:val="GridTable5Dark-Accent4"/>
        <w:tblW w:w="10490" w:type="dxa"/>
        <w:tblInd w:w="-147" w:type="dxa"/>
        <w:tblLook w:val="04A0" w:firstRow="1" w:lastRow="0" w:firstColumn="1" w:lastColumn="0" w:noHBand="0" w:noVBand="1"/>
      </w:tblPr>
      <w:tblGrid>
        <w:gridCol w:w="1560"/>
        <w:gridCol w:w="3827"/>
        <w:gridCol w:w="5103"/>
      </w:tblGrid>
      <w:tr w:rsidR="00ED65FD" w:rsidRPr="00962DDA" w14:paraId="5887D7B0" w14:textId="77777777" w:rsidTr="00AB5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44A182F" w14:textId="73524BA5" w:rsidR="00ED65FD" w:rsidRPr="00F87D32" w:rsidRDefault="00F8424D" w:rsidP="00E843E4">
            <w:pPr>
              <w:rPr>
                <w:rFonts w:ascii="Century Gothic" w:hAnsi="Century Gothic"/>
                <w:sz w:val="20"/>
                <w:szCs w:val="20"/>
                <w:lang w:val="en-US"/>
              </w:rPr>
            </w:pPr>
            <w:r w:rsidRPr="00F87D32">
              <w:rPr>
                <w:rFonts w:ascii="Century Gothic" w:hAnsi="Century Gothic"/>
                <w:sz w:val="20"/>
                <w:szCs w:val="20"/>
                <w:lang w:val="en-US"/>
              </w:rPr>
              <w:t>Issue</w:t>
            </w:r>
          </w:p>
        </w:tc>
        <w:tc>
          <w:tcPr>
            <w:tcW w:w="3827" w:type="dxa"/>
          </w:tcPr>
          <w:p w14:paraId="298E71AE" w14:textId="6A248F1B" w:rsidR="00ED65FD" w:rsidRPr="00F87D32" w:rsidRDefault="00F8424D" w:rsidP="00E843E4">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Consideration</w:t>
            </w:r>
          </w:p>
        </w:tc>
        <w:tc>
          <w:tcPr>
            <w:tcW w:w="5103" w:type="dxa"/>
          </w:tcPr>
          <w:p w14:paraId="58ABF94D" w14:textId="7DAB295F" w:rsidR="00ED65FD" w:rsidRPr="00F87D32" w:rsidRDefault="00F8424D" w:rsidP="00E843E4">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Options</w:t>
            </w:r>
          </w:p>
        </w:tc>
      </w:tr>
      <w:tr w:rsidR="00ED65FD" w:rsidRPr="00962DDA" w14:paraId="2E1121B8" w14:textId="77777777" w:rsidTr="00AB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E6A572C" w14:textId="75E54D08" w:rsidR="00ED65FD" w:rsidRPr="00F87D32" w:rsidRDefault="00F8424D" w:rsidP="00E843E4">
            <w:pPr>
              <w:rPr>
                <w:rFonts w:ascii="Century Gothic" w:hAnsi="Century Gothic"/>
                <w:sz w:val="20"/>
                <w:szCs w:val="20"/>
                <w:lang w:val="en-US"/>
              </w:rPr>
            </w:pPr>
            <w:r w:rsidRPr="00F87D32">
              <w:rPr>
                <w:rFonts w:ascii="Century Gothic" w:hAnsi="Century Gothic"/>
                <w:sz w:val="20"/>
                <w:szCs w:val="20"/>
                <w:lang w:val="en-US"/>
              </w:rPr>
              <w:t xml:space="preserve">Can </w:t>
            </w:r>
            <w:r w:rsidR="0078322E" w:rsidRPr="00F87D32">
              <w:rPr>
                <w:rFonts w:ascii="Century Gothic" w:hAnsi="Century Gothic"/>
                <w:sz w:val="20"/>
                <w:szCs w:val="20"/>
                <w:lang w:val="en-US"/>
              </w:rPr>
              <w:t>you do all the work you need to</w:t>
            </w:r>
            <w:r w:rsidRPr="00F87D32">
              <w:rPr>
                <w:rFonts w:ascii="Century Gothic" w:hAnsi="Century Gothic"/>
                <w:sz w:val="20"/>
                <w:szCs w:val="20"/>
                <w:lang w:val="en-US"/>
              </w:rPr>
              <w:t xml:space="preserve"> from </w:t>
            </w:r>
            <w:r w:rsidR="0078322E" w:rsidRPr="00F87D32">
              <w:rPr>
                <w:rFonts w:ascii="Century Gothic" w:hAnsi="Century Gothic"/>
                <w:sz w:val="20"/>
                <w:szCs w:val="20"/>
                <w:lang w:val="en-US"/>
              </w:rPr>
              <w:t>your</w:t>
            </w:r>
            <w:r w:rsidR="008F1B2D" w:rsidRPr="00F87D32">
              <w:rPr>
                <w:rFonts w:ascii="Century Gothic" w:hAnsi="Century Gothic"/>
                <w:sz w:val="20"/>
                <w:szCs w:val="20"/>
                <w:lang w:val="en-US"/>
              </w:rPr>
              <w:t xml:space="preserve"> home</w:t>
            </w:r>
            <w:r w:rsidRPr="00F87D32">
              <w:rPr>
                <w:rFonts w:ascii="Century Gothic" w:hAnsi="Century Gothic"/>
                <w:sz w:val="20"/>
                <w:szCs w:val="20"/>
                <w:lang w:val="en-US"/>
              </w:rPr>
              <w:t>?</w:t>
            </w:r>
          </w:p>
        </w:tc>
        <w:tc>
          <w:tcPr>
            <w:tcW w:w="3827" w:type="dxa"/>
          </w:tcPr>
          <w:p w14:paraId="3FE11B03" w14:textId="3F0BC1CB" w:rsidR="00ED65FD" w:rsidRPr="00F87D32" w:rsidRDefault="0078322E" w:rsidP="00002D58">
            <w:pPr>
              <w:pStyle w:val="ListParagraph"/>
              <w:numPr>
                <w:ilvl w:val="0"/>
                <w:numId w:val="9"/>
              </w:numPr>
              <w:ind w:left="112"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 xml:space="preserve">Do you </w:t>
            </w:r>
            <w:r w:rsidR="00002D58" w:rsidRPr="00F87D32">
              <w:rPr>
                <w:rFonts w:ascii="Century Gothic" w:hAnsi="Century Gothic"/>
                <w:sz w:val="20"/>
                <w:szCs w:val="20"/>
                <w:lang w:val="en-US"/>
              </w:rPr>
              <w:t xml:space="preserve">need to access certain systems?  Can </w:t>
            </w:r>
            <w:r w:rsidRPr="00F87D32">
              <w:rPr>
                <w:rFonts w:ascii="Century Gothic" w:hAnsi="Century Gothic"/>
                <w:sz w:val="20"/>
                <w:szCs w:val="20"/>
                <w:lang w:val="en-US"/>
              </w:rPr>
              <w:t>you</w:t>
            </w:r>
            <w:r w:rsidR="00002D58" w:rsidRPr="00F87D32">
              <w:rPr>
                <w:rFonts w:ascii="Century Gothic" w:hAnsi="Century Gothic"/>
                <w:sz w:val="20"/>
                <w:szCs w:val="20"/>
                <w:lang w:val="en-US"/>
              </w:rPr>
              <w:t xml:space="preserve"> access</w:t>
            </w:r>
            <w:r w:rsidR="00751BED" w:rsidRPr="00F87D32">
              <w:rPr>
                <w:rFonts w:ascii="Century Gothic" w:hAnsi="Century Gothic"/>
                <w:sz w:val="20"/>
                <w:szCs w:val="20"/>
                <w:lang w:val="en-US"/>
              </w:rPr>
              <w:t xml:space="preserve"> them </w:t>
            </w:r>
            <w:r w:rsidR="00002D58" w:rsidRPr="00F87D32">
              <w:rPr>
                <w:rFonts w:ascii="Century Gothic" w:hAnsi="Century Gothic"/>
                <w:sz w:val="20"/>
                <w:szCs w:val="20"/>
                <w:lang w:val="en-US"/>
              </w:rPr>
              <w:t>remotely?</w:t>
            </w:r>
            <w:r w:rsidR="00E803F4">
              <w:rPr>
                <w:rFonts w:ascii="Century Gothic" w:hAnsi="Century Gothic"/>
                <w:sz w:val="20"/>
                <w:szCs w:val="20"/>
                <w:lang w:val="en-US"/>
              </w:rPr>
              <w:t xml:space="preserve">  </w:t>
            </w:r>
          </w:p>
          <w:p w14:paraId="669212EE" w14:textId="10A5A70C" w:rsidR="00002D58" w:rsidRPr="00F87D32" w:rsidRDefault="00751BED" w:rsidP="00002D58">
            <w:pPr>
              <w:pStyle w:val="ListParagraph"/>
              <w:numPr>
                <w:ilvl w:val="0"/>
                <w:numId w:val="9"/>
              </w:numPr>
              <w:ind w:left="112"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Do you</w:t>
            </w:r>
            <w:r w:rsidR="00002D58" w:rsidRPr="00F87D32">
              <w:rPr>
                <w:rFonts w:ascii="Century Gothic" w:hAnsi="Century Gothic"/>
                <w:sz w:val="20"/>
                <w:szCs w:val="20"/>
                <w:lang w:val="en-US"/>
              </w:rPr>
              <w:t xml:space="preserve"> need to access customer</w:t>
            </w:r>
            <w:r w:rsidR="00AB1D54" w:rsidRPr="00F87D32">
              <w:rPr>
                <w:rFonts w:ascii="Century Gothic" w:hAnsi="Century Gothic"/>
                <w:sz w:val="20"/>
                <w:szCs w:val="20"/>
                <w:lang w:val="en-US"/>
              </w:rPr>
              <w:t xml:space="preserve"> or employee </w:t>
            </w:r>
            <w:r w:rsidR="00002D58" w:rsidRPr="00F87D32">
              <w:rPr>
                <w:rFonts w:ascii="Century Gothic" w:hAnsi="Century Gothic"/>
                <w:sz w:val="20"/>
                <w:szCs w:val="20"/>
                <w:lang w:val="en-US"/>
              </w:rPr>
              <w:t>data? Can this be accessed remotely?</w:t>
            </w:r>
            <w:r w:rsidR="006A76C0">
              <w:rPr>
                <w:rFonts w:ascii="Century Gothic" w:hAnsi="Century Gothic"/>
                <w:sz w:val="20"/>
                <w:szCs w:val="20"/>
                <w:lang w:val="en-US"/>
              </w:rPr>
              <w:t xml:space="preserve"> </w:t>
            </w:r>
            <w:r w:rsidR="006A76C0" w:rsidRPr="006A76C0">
              <w:rPr>
                <w:rFonts w:ascii="Century Gothic" w:hAnsi="Century Gothic"/>
                <w:sz w:val="20"/>
                <w:szCs w:val="20"/>
                <w:lang w:val="en-US"/>
              </w:rPr>
              <w:t xml:space="preserve">If so, is </w:t>
            </w:r>
            <w:r w:rsidR="006A76C0" w:rsidRPr="006A76C0">
              <w:rPr>
                <w:rFonts w:ascii="Century Gothic" w:hAnsi="Century Gothic"/>
                <w:sz w:val="20"/>
                <w:szCs w:val="20"/>
                <w:lang w:val="en-US"/>
              </w:rPr>
              <w:lastRenderedPageBreak/>
              <w:t>sufficient provision in place to protect that data?  Customer data should not be taken home without the relevant approvals.</w:t>
            </w:r>
          </w:p>
          <w:p w14:paraId="7EF228DB" w14:textId="65505D9E" w:rsidR="00002D58" w:rsidRPr="00F87D32" w:rsidRDefault="00751BED" w:rsidP="00002D58">
            <w:pPr>
              <w:pStyle w:val="ListParagraph"/>
              <w:numPr>
                <w:ilvl w:val="0"/>
                <w:numId w:val="9"/>
              </w:numPr>
              <w:ind w:left="112"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 xml:space="preserve">Do you take </w:t>
            </w:r>
            <w:r w:rsidR="00736956" w:rsidRPr="00F87D32">
              <w:rPr>
                <w:rFonts w:ascii="Century Gothic" w:hAnsi="Century Gothic"/>
                <w:sz w:val="20"/>
                <w:szCs w:val="20"/>
                <w:lang w:val="en-US"/>
              </w:rPr>
              <w:t>calls from a helpdesk</w:t>
            </w:r>
            <w:r w:rsidR="0063209E">
              <w:rPr>
                <w:rFonts w:ascii="Century Gothic" w:hAnsi="Century Gothic"/>
                <w:sz w:val="20"/>
                <w:szCs w:val="20"/>
                <w:lang w:val="en-US"/>
              </w:rPr>
              <w:t>/external customers</w:t>
            </w:r>
            <w:r w:rsidR="00736956" w:rsidRPr="00F87D32">
              <w:rPr>
                <w:rFonts w:ascii="Century Gothic" w:hAnsi="Century Gothic"/>
                <w:sz w:val="20"/>
                <w:szCs w:val="20"/>
                <w:lang w:val="en-US"/>
              </w:rPr>
              <w:t xml:space="preserve">?  Can </w:t>
            </w:r>
            <w:r w:rsidRPr="00F87D32">
              <w:rPr>
                <w:rFonts w:ascii="Century Gothic" w:hAnsi="Century Gothic"/>
                <w:sz w:val="20"/>
                <w:szCs w:val="20"/>
                <w:lang w:val="en-US"/>
              </w:rPr>
              <w:t>you do this at home?</w:t>
            </w:r>
          </w:p>
          <w:p w14:paraId="4786D2EE" w14:textId="403E22FA" w:rsidR="00002D58" w:rsidRDefault="00751BED" w:rsidP="00E843E4">
            <w:pPr>
              <w:pStyle w:val="ListParagraph"/>
              <w:numPr>
                <w:ilvl w:val="0"/>
                <w:numId w:val="9"/>
              </w:numPr>
              <w:ind w:left="112"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 xml:space="preserve">Do you need to </w:t>
            </w:r>
            <w:r w:rsidR="00016918" w:rsidRPr="00F87D32">
              <w:rPr>
                <w:rFonts w:ascii="Century Gothic" w:hAnsi="Century Gothic"/>
                <w:sz w:val="20"/>
                <w:szCs w:val="20"/>
                <w:lang w:val="en-US"/>
              </w:rPr>
              <w:t xml:space="preserve">physically access anything you can’t from home? E.g. </w:t>
            </w:r>
            <w:r w:rsidR="0063209E">
              <w:rPr>
                <w:rFonts w:ascii="Century Gothic" w:hAnsi="Century Gothic"/>
                <w:sz w:val="20"/>
                <w:szCs w:val="20"/>
                <w:lang w:val="en-US"/>
              </w:rPr>
              <w:t>access to a field site, retail stores</w:t>
            </w:r>
            <w:r w:rsidR="006A463C">
              <w:rPr>
                <w:rFonts w:ascii="Century Gothic" w:hAnsi="Century Gothic"/>
                <w:sz w:val="20"/>
                <w:szCs w:val="20"/>
                <w:lang w:val="en-US"/>
              </w:rPr>
              <w:t>.</w:t>
            </w:r>
          </w:p>
          <w:p w14:paraId="2560A5A9" w14:textId="658715FC" w:rsidR="0063209E" w:rsidRPr="00F87D32" w:rsidRDefault="0063209E" w:rsidP="00E843E4">
            <w:pPr>
              <w:pStyle w:val="ListParagraph"/>
              <w:numPr>
                <w:ilvl w:val="0"/>
                <w:numId w:val="9"/>
              </w:numPr>
              <w:ind w:left="112"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Pr>
                <w:rFonts w:ascii="Century Gothic" w:hAnsi="Century Gothic"/>
                <w:sz w:val="20"/>
                <w:szCs w:val="20"/>
                <w:lang w:val="en-US"/>
              </w:rPr>
              <w:t>Do you maintain critical services from an operations centre?</w:t>
            </w:r>
          </w:p>
          <w:p w14:paraId="009F23D5" w14:textId="6B1AD3B3" w:rsidR="000817A7" w:rsidRPr="00F87D32" w:rsidRDefault="000817A7" w:rsidP="00E843E4">
            <w:pPr>
              <w:pStyle w:val="ListParagraph"/>
              <w:numPr>
                <w:ilvl w:val="0"/>
                <w:numId w:val="9"/>
              </w:numPr>
              <w:ind w:left="112"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Are you up to date on all your mandatory training?</w:t>
            </w:r>
          </w:p>
        </w:tc>
        <w:tc>
          <w:tcPr>
            <w:tcW w:w="5103" w:type="dxa"/>
          </w:tcPr>
          <w:p w14:paraId="18F6B41D" w14:textId="106D662E" w:rsidR="00ED65FD" w:rsidRPr="00F87D32" w:rsidRDefault="00E44A07" w:rsidP="00E44A07">
            <w:pPr>
              <w:pStyle w:val="ListParagraph"/>
              <w:numPr>
                <w:ilvl w:val="0"/>
                <w:numId w:val="9"/>
              </w:numPr>
              <w:ind w:left="167"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lastRenderedPageBreak/>
              <w:t xml:space="preserve">Is there a </w:t>
            </w:r>
            <w:r w:rsidR="00016918" w:rsidRPr="00F87D32">
              <w:rPr>
                <w:rFonts w:ascii="Century Gothic" w:hAnsi="Century Gothic"/>
                <w:sz w:val="20"/>
                <w:szCs w:val="20"/>
                <w:lang w:val="en-US"/>
              </w:rPr>
              <w:t>way</w:t>
            </w:r>
            <w:r w:rsidRPr="00F87D32">
              <w:rPr>
                <w:rFonts w:ascii="Century Gothic" w:hAnsi="Century Gothic"/>
                <w:sz w:val="20"/>
                <w:szCs w:val="20"/>
                <w:lang w:val="en-US"/>
              </w:rPr>
              <w:t xml:space="preserve"> to allow remote systems access?</w:t>
            </w:r>
          </w:p>
          <w:p w14:paraId="7CB1B29F" w14:textId="714BF625" w:rsidR="00D200E1" w:rsidRPr="00F87D32" w:rsidRDefault="00D200E1" w:rsidP="009F4079">
            <w:pPr>
              <w:pStyle w:val="ListParagraph"/>
              <w:numPr>
                <w:ilvl w:val="0"/>
                <w:numId w:val="9"/>
              </w:numPr>
              <w:ind w:left="167"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Is there a way of ensuring secure access to customer</w:t>
            </w:r>
            <w:r w:rsidR="00AB1D54" w:rsidRPr="00F87D32">
              <w:rPr>
                <w:rFonts w:ascii="Century Gothic" w:hAnsi="Century Gothic"/>
                <w:sz w:val="20"/>
                <w:szCs w:val="20"/>
                <w:lang w:val="en-US"/>
              </w:rPr>
              <w:t>/employee</w:t>
            </w:r>
            <w:r w:rsidRPr="00F87D32">
              <w:rPr>
                <w:rFonts w:ascii="Century Gothic" w:hAnsi="Century Gothic"/>
                <w:sz w:val="20"/>
                <w:szCs w:val="20"/>
                <w:lang w:val="en-US"/>
              </w:rPr>
              <w:t xml:space="preserve"> data?</w:t>
            </w:r>
            <w:r w:rsidR="00F93601" w:rsidRPr="00F87D32">
              <w:rPr>
                <w:rFonts w:ascii="Century Gothic" w:hAnsi="Century Gothic"/>
                <w:sz w:val="20"/>
                <w:szCs w:val="20"/>
                <w:lang w:val="en-US"/>
              </w:rPr>
              <w:t xml:space="preserve">  Does this comply with the </w:t>
            </w:r>
            <w:hyperlink r:id="rId14" w:history="1">
              <w:r w:rsidR="00F93601" w:rsidRPr="00F87D32">
                <w:rPr>
                  <w:rStyle w:val="Hyperlink"/>
                  <w:rFonts w:ascii="Century Gothic" w:hAnsi="Century Gothic"/>
                  <w:sz w:val="20"/>
                  <w:szCs w:val="20"/>
                  <w:lang w:val="en-US"/>
                </w:rPr>
                <w:t>Data Privacy</w:t>
              </w:r>
            </w:hyperlink>
            <w:r w:rsidR="00F93601" w:rsidRPr="00F87D32">
              <w:rPr>
                <w:rFonts w:ascii="Century Gothic" w:hAnsi="Century Gothic"/>
                <w:sz w:val="20"/>
                <w:szCs w:val="20"/>
                <w:lang w:val="en-US"/>
              </w:rPr>
              <w:t xml:space="preserve"> policy?</w:t>
            </w:r>
          </w:p>
          <w:p w14:paraId="1A391B25" w14:textId="48A0CB4D" w:rsidR="00AB1D54" w:rsidRDefault="00332D8D" w:rsidP="00AB1D54">
            <w:pPr>
              <w:pStyle w:val="ListParagraph"/>
              <w:numPr>
                <w:ilvl w:val="0"/>
                <w:numId w:val="9"/>
              </w:numPr>
              <w:ind w:left="167"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Can calls be diverted to another number?</w:t>
            </w:r>
          </w:p>
          <w:p w14:paraId="5BA42954" w14:textId="782D433F" w:rsidR="006737CF" w:rsidRPr="00F87D32" w:rsidRDefault="006737CF" w:rsidP="00AB1D54">
            <w:pPr>
              <w:pStyle w:val="ListParagraph"/>
              <w:numPr>
                <w:ilvl w:val="0"/>
                <w:numId w:val="9"/>
              </w:numPr>
              <w:ind w:left="167"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6737CF">
              <w:rPr>
                <w:rFonts w:ascii="Century Gothic" w:hAnsi="Century Gothic"/>
                <w:sz w:val="20"/>
                <w:szCs w:val="20"/>
                <w:lang w:val="en-US"/>
              </w:rPr>
              <w:lastRenderedPageBreak/>
              <w:t xml:space="preserve">Can </w:t>
            </w:r>
            <w:r w:rsidR="00446939">
              <w:rPr>
                <w:rFonts w:ascii="Century Gothic" w:hAnsi="Century Gothic"/>
                <w:sz w:val="20"/>
                <w:szCs w:val="20"/>
                <w:lang w:val="en-US"/>
              </w:rPr>
              <w:t>you</w:t>
            </w:r>
            <w:r w:rsidRPr="006737CF">
              <w:rPr>
                <w:rFonts w:ascii="Century Gothic" w:hAnsi="Century Gothic"/>
                <w:sz w:val="20"/>
                <w:szCs w:val="20"/>
                <w:lang w:val="en-US"/>
              </w:rPr>
              <w:t xml:space="preserve"> do other duties which don’t involve access to customer data / certain equipment from home?</w:t>
            </w:r>
          </w:p>
          <w:p w14:paraId="05D8F621" w14:textId="4299B588" w:rsidR="000817A7" w:rsidRDefault="000817A7" w:rsidP="00AB1D54">
            <w:pPr>
              <w:pStyle w:val="ListParagraph"/>
              <w:numPr>
                <w:ilvl w:val="0"/>
                <w:numId w:val="9"/>
              </w:numPr>
              <w:ind w:left="167"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C</w:t>
            </w:r>
            <w:r w:rsidR="00446939">
              <w:rPr>
                <w:rFonts w:ascii="Century Gothic" w:hAnsi="Century Gothic"/>
                <w:sz w:val="20"/>
                <w:szCs w:val="20"/>
                <w:lang w:val="en-US"/>
              </w:rPr>
              <w:t>an you c</w:t>
            </w:r>
            <w:r w:rsidRPr="00F87D32">
              <w:rPr>
                <w:rFonts w:ascii="Century Gothic" w:hAnsi="Century Gothic"/>
                <w:sz w:val="20"/>
                <w:szCs w:val="20"/>
                <w:lang w:val="en-US"/>
              </w:rPr>
              <w:t>omplete any outstanding training</w:t>
            </w:r>
            <w:r w:rsidR="00F468AF">
              <w:rPr>
                <w:rFonts w:ascii="Century Gothic" w:hAnsi="Century Gothic"/>
                <w:sz w:val="20"/>
                <w:szCs w:val="20"/>
                <w:lang w:val="en-US"/>
              </w:rPr>
              <w:t>?</w:t>
            </w:r>
          </w:p>
          <w:p w14:paraId="11E250E7" w14:textId="5929CD04" w:rsidR="002269DD" w:rsidRDefault="002269DD" w:rsidP="00AB1D54">
            <w:pPr>
              <w:pStyle w:val="ListParagraph"/>
              <w:numPr>
                <w:ilvl w:val="0"/>
                <w:numId w:val="9"/>
              </w:numPr>
              <w:ind w:left="167"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Pr>
                <w:rFonts w:ascii="Century Gothic" w:hAnsi="Century Gothic"/>
                <w:sz w:val="20"/>
                <w:szCs w:val="20"/>
                <w:lang w:val="en-US"/>
              </w:rPr>
              <w:t>Could you ask your line manager if you could work the majority of time from home and go into the office less frequently to complete work that isn’t possible to complete at home (where this is possible and practicable)?</w:t>
            </w:r>
          </w:p>
          <w:p w14:paraId="33AAF489" w14:textId="2801ADD5" w:rsidR="007D3CA8" w:rsidRDefault="007D3CA8" w:rsidP="00AB1D54">
            <w:pPr>
              <w:pStyle w:val="ListParagraph"/>
              <w:numPr>
                <w:ilvl w:val="0"/>
                <w:numId w:val="9"/>
              </w:numPr>
              <w:ind w:left="167"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Pr>
                <w:rFonts w:ascii="Century Gothic" w:hAnsi="Century Gothic"/>
                <w:sz w:val="20"/>
                <w:szCs w:val="20"/>
                <w:lang w:val="en-US"/>
              </w:rPr>
              <w:t>If there are elements of your role you are unable to complete at home, discuss this with your manager.</w:t>
            </w:r>
          </w:p>
          <w:p w14:paraId="742E44C5" w14:textId="0358AD0A" w:rsidR="00E803F4" w:rsidRPr="001459FB" w:rsidRDefault="00E803F4" w:rsidP="001459FB">
            <w:pPr>
              <w:pStyle w:val="ListParagraph"/>
              <w:numPr>
                <w:ilvl w:val="0"/>
                <w:numId w:val="9"/>
              </w:numPr>
              <w:ind w:left="167" w:hanging="14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Pr>
                <w:rFonts w:ascii="Century Gothic" w:hAnsi="Century Gothic"/>
                <w:sz w:val="20"/>
                <w:szCs w:val="20"/>
                <w:lang w:val="en-US"/>
              </w:rPr>
              <w:t>Remember you must make sure you have a secure WIFI connection</w:t>
            </w:r>
            <w:r w:rsidR="001459FB">
              <w:rPr>
                <w:rFonts w:ascii="Century Gothic" w:hAnsi="Century Gothic"/>
                <w:sz w:val="20"/>
                <w:szCs w:val="20"/>
                <w:lang w:val="en-US"/>
              </w:rPr>
              <w:t xml:space="preserve"> and stay alert to p</w:t>
            </w:r>
            <w:r w:rsidR="001459FB" w:rsidRPr="00AB5C1B">
              <w:rPr>
                <w:rFonts w:ascii="Century Gothic" w:hAnsi="Century Gothic"/>
                <w:sz w:val="20"/>
                <w:szCs w:val="20"/>
                <w:lang w:val="en-US"/>
              </w:rPr>
              <w:t>hishing attacks both via email and malicious site</w:t>
            </w:r>
            <w:r w:rsidR="001459FB">
              <w:rPr>
                <w:rFonts w:ascii="Century Gothic" w:hAnsi="Century Gothic"/>
                <w:sz w:val="20"/>
                <w:szCs w:val="20"/>
                <w:lang w:val="en-US"/>
              </w:rPr>
              <w:t>s</w:t>
            </w:r>
            <w:r w:rsidRPr="001459FB">
              <w:rPr>
                <w:rFonts w:ascii="Century Gothic" w:hAnsi="Century Gothic"/>
                <w:sz w:val="20"/>
                <w:szCs w:val="20"/>
                <w:lang w:val="en-US"/>
              </w:rPr>
              <w:t>.</w:t>
            </w:r>
            <w:r w:rsidR="001459FB">
              <w:rPr>
                <w:rFonts w:ascii="Century Gothic" w:hAnsi="Century Gothic"/>
                <w:sz w:val="20"/>
                <w:szCs w:val="20"/>
                <w:lang w:val="en-US"/>
              </w:rPr>
              <w:t xml:space="preserve">  More information can be found on the </w:t>
            </w:r>
            <w:hyperlink r:id="rId15" w:history="1">
              <w:r w:rsidR="001459FB" w:rsidRPr="001459FB">
                <w:rPr>
                  <w:rStyle w:val="Hyperlink"/>
                  <w:rFonts w:ascii="Century Gothic" w:hAnsi="Century Gothic"/>
                  <w:sz w:val="20"/>
                  <w:szCs w:val="20"/>
                  <w:lang w:val="en-US"/>
                </w:rPr>
                <w:t>security pages</w:t>
              </w:r>
            </w:hyperlink>
            <w:r w:rsidR="001459FB">
              <w:rPr>
                <w:rFonts w:ascii="Century Gothic" w:hAnsi="Century Gothic"/>
                <w:sz w:val="20"/>
                <w:szCs w:val="20"/>
                <w:lang w:val="en-US"/>
              </w:rPr>
              <w:t xml:space="preserve"> and </w:t>
            </w:r>
            <w:hyperlink r:id="rId16" w:history="1">
              <w:r w:rsidR="001459FB" w:rsidRPr="001459FB">
                <w:rPr>
                  <w:rStyle w:val="Hyperlink"/>
                  <w:rFonts w:ascii="Century Gothic" w:hAnsi="Century Gothic"/>
                  <w:sz w:val="20"/>
                  <w:szCs w:val="20"/>
                  <w:lang w:val="en-US"/>
                </w:rPr>
                <w:t>avoiding phishing</w:t>
              </w:r>
            </w:hyperlink>
            <w:r w:rsidR="001459FB">
              <w:rPr>
                <w:rFonts w:ascii="Century Gothic" w:hAnsi="Century Gothic"/>
                <w:sz w:val="20"/>
                <w:szCs w:val="20"/>
                <w:lang w:val="en-US"/>
              </w:rPr>
              <w:t xml:space="preserve"> site.</w:t>
            </w:r>
          </w:p>
        </w:tc>
      </w:tr>
      <w:tr w:rsidR="00ED65FD" w:rsidRPr="00962DDA" w14:paraId="69FCED4E" w14:textId="77777777" w:rsidTr="00681DD9">
        <w:trPr>
          <w:trHeight w:val="5606"/>
        </w:trPr>
        <w:tc>
          <w:tcPr>
            <w:cnfStyle w:val="001000000000" w:firstRow="0" w:lastRow="0" w:firstColumn="1" w:lastColumn="0" w:oddVBand="0" w:evenVBand="0" w:oddHBand="0" w:evenHBand="0" w:firstRowFirstColumn="0" w:firstRowLastColumn="0" w:lastRowFirstColumn="0" w:lastRowLastColumn="0"/>
            <w:tcW w:w="1560" w:type="dxa"/>
          </w:tcPr>
          <w:p w14:paraId="6247614A" w14:textId="21060DCE" w:rsidR="00ED65FD" w:rsidRPr="00F87D32" w:rsidRDefault="00CC4B94" w:rsidP="00E843E4">
            <w:pPr>
              <w:rPr>
                <w:rFonts w:ascii="Century Gothic" w:hAnsi="Century Gothic"/>
                <w:sz w:val="20"/>
                <w:szCs w:val="20"/>
                <w:lang w:val="en-US"/>
              </w:rPr>
            </w:pPr>
            <w:r w:rsidRPr="00F87D32">
              <w:rPr>
                <w:rFonts w:ascii="Century Gothic" w:hAnsi="Century Gothic"/>
                <w:sz w:val="20"/>
                <w:szCs w:val="20"/>
                <w:lang w:val="en-US"/>
              </w:rPr>
              <w:lastRenderedPageBreak/>
              <w:t>Is your home</w:t>
            </w:r>
            <w:r w:rsidR="00736956" w:rsidRPr="00F87D32">
              <w:rPr>
                <w:rFonts w:ascii="Century Gothic" w:hAnsi="Century Gothic"/>
                <w:sz w:val="20"/>
                <w:szCs w:val="20"/>
                <w:lang w:val="en-US"/>
              </w:rPr>
              <w:t xml:space="preserve"> environment</w:t>
            </w:r>
            <w:r w:rsidRPr="00F87D32">
              <w:rPr>
                <w:rFonts w:ascii="Century Gothic" w:hAnsi="Century Gothic"/>
                <w:sz w:val="20"/>
                <w:szCs w:val="20"/>
                <w:lang w:val="en-US"/>
              </w:rPr>
              <w:t xml:space="preserve"> suitable</w:t>
            </w:r>
            <w:r w:rsidR="00736956" w:rsidRPr="00F87D32">
              <w:rPr>
                <w:rFonts w:ascii="Century Gothic" w:hAnsi="Century Gothic"/>
                <w:sz w:val="20"/>
                <w:szCs w:val="20"/>
                <w:lang w:val="en-US"/>
              </w:rPr>
              <w:t xml:space="preserve"> to work from?</w:t>
            </w:r>
          </w:p>
        </w:tc>
        <w:tc>
          <w:tcPr>
            <w:tcW w:w="3827" w:type="dxa"/>
          </w:tcPr>
          <w:p w14:paraId="5A7A99D7" w14:textId="7FA1B4D7" w:rsidR="00074A79" w:rsidRPr="00221F06" w:rsidRDefault="00074A79" w:rsidP="00221F06">
            <w:pPr>
              <w:pStyle w:val="ListParagraph"/>
              <w:numPr>
                <w:ilvl w:val="0"/>
                <w:numId w:val="10"/>
              </w:numPr>
              <w:ind w:left="112" w:hanging="142"/>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n-US"/>
              </w:rPr>
            </w:pPr>
            <w:r>
              <w:rPr>
                <w:rFonts w:ascii="Century Gothic" w:hAnsi="Century Gothic"/>
                <w:sz w:val="20"/>
                <w:szCs w:val="20"/>
                <w:lang w:val="en-US"/>
              </w:rPr>
              <w:t xml:space="preserve">You’ll need to review your home environment to make it fit for purpose (if you </w:t>
            </w:r>
            <w:r w:rsidR="0080515C">
              <w:rPr>
                <w:rFonts w:ascii="Century Gothic" w:hAnsi="Century Gothic"/>
                <w:sz w:val="20"/>
                <w:szCs w:val="20"/>
                <w:lang w:val="en-US"/>
              </w:rPr>
              <w:t xml:space="preserve">are concerned </w:t>
            </w:r>
            <w:r>
              <w:rPr>
                <w:rFonts w:ascii="Century Gothic" w:hAnsi="Century Gothic"/>
                <w:sz w:val="20"/>
                <w:szCs w:val="20"/>
                <w:lang w:val="en-US"/>
              </w:rPr>
              <w:t>speak to your manager and see the guidance above).  Tips to consider:</w:t>
            </w:r>
          </w:p>
          <w:p w14:paraId="79DF0931" w14:textId="61270191" w:rsidR="00736956" w:rsidRPr="00F87D32" w:rsidRDefault="009D21FA" w:rsidP="00736956">
            <w:pPr>
              <w:pStyle w:val="ListParagraph"/>
              <w:numPr>
                <w:ilvl w:val="0"/>
                <w:numId w:val="10"/>
              </w:numPr>
              <w:ind w:left="112" w:hanging="142"/>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n-US"/>
              </w:rPr>
            </w:pPr>
            <w:r>
              <w:rPr>
                <w:rFonts w:ascii="Century Gothic" w:hAnsi="Century Gothic"/>
                <w:sz w:val="20"/>
                <w:szCs w:val="20"/>
                <w:lang w:val="en-US"/>
              </w:rPr>
              <w:t>Set up your work area so that you can have a private space and make sure</w:t>
            </w:r>
            <w:r w:rsidRPr="0087288F">
              <w:rPr>
                <w:rFonts w:ascii="Century Gothic" w:hAnsi="Century Gothic"/>
                <w:sz w:val="20"/>
                <w:szCs w:val="20"/>
                <w:lang w:val="en-US"/>
              </w:rPr>
              <w:t xml:space="preserve"> confidential information is kept away from the rest of the household (e.g. </w:t>
            </w:r>
            <w:r>
              <w:rPr>
                <w:rFonts w:ascii="Century Gothic" w:hAnsi="Century Gothic"/>
                <w:sz w:val="20"/>
                <w:szCs w:val="20"/>
                <w:lang w:val="en-US"/>
              </w:rPr>
              <w:t xml:space="preserve">by </w:t>
            </w:r>
            <w:r w:rsidRPr="0087288F">
              <w:rPr>
                <w:rFonts w:ascii="Century Gothic" w:hAnsi="Century Gothic"/>
                <w:sz w:val="20"/>
                <w:szCs w:val="20"/>
                <w:lang w:val="en-US"/>
              </w:rPr>
              <w:t>keeping screens away from view, locking screens, putting documents away once work completed)</w:t>
            </w:r>
            <w:r>
              <w:rPr>
                <w:rFonts w:ascii="Century Gothic" w:hAnsi="Century Gothic"/>
                <w:sz w:val="20"/>
                <w:szCs w:val="20"/>
                <w:lang w:val="en-US"/>
              </w:rPr>
              <w:t>.</w:t>
            </w:r>
          </w:p>
          <w:p w14:paraId="36007B65" w14:textId="0EC4DE95" w:rsidR="0000413A" w:rsidRDefault="004C79E6" w:rsidP="00736956">
            <w:pPr>
              <w:pStyle w:val="ListParagraph"/>
              <w:numPr>
                <w:ilvl w:val="0"/>
                <w:numId w:val="10"/>
              </w:numPr>
              <w:ind w:left="112" w:hanging="142"/>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n-US"/>
              </w:rPr>
            </w:pPr>
            <w:r>
              <w:rPr>
                <w:rFonts w:ascii="Century Gothic" w:hAnsi="Century Gothic"/>
                <w:sz w:val="20"/>
                <w:szCs w:val="20"/>
                <w:lang w:val="en-US"/>
              </w:rPr>
              <w:t xml:space="preserve">Review the </w:t>
            </w:r>
            <w:r w:rsidR="009D21FA">
              <w:rPr>
                <w:rFonts w:ascii="Century Gothic" w:hAnsi="Century Gothic"/>
                <w:sz w:val="20"/>
                <w:szCs w:val="20"/>
                <w:lang w:val="en-US"/>
              </w:rPr>
              <w:t xml:space="preserve">health and safety </w:t>
            </w:r>
            <w:r>
              <w:rPr>
                <w:rFonts w:ascii="Century Gothic" w:hAnsi="Century Gothic"/>
                <w:sz w:val="20"/>
                <w:szCs w:val="20"/>
                <w:lang w:val="en-US"/>
              </w:rPr>
              <w:t xml:space="preserve">guidance </w:t>
            </w:r>
            <w:hyperlink r:id="rId17" w:history="1">
              <w:r w:rsidRPr="004C79E6">
                <w:rPr>
                  <w:rStyle w:val="Hyperlink"/>
                  <w:rFonts w:ascii="Century Gothic" w:hAnsi="Century Gothic"/>
                  <w:sz w:val="20"/>
                  <w:szCs w:val="20"/>
                  <w:lang w:val="en-US"/>
                </w:rPr>
                <w:t>here</w:t>
              </w:r>
            </w:hyperlink>
            <w:r w:rsidR="009D21FA">
              <w:t xml:space="preserve"> </w:t>
            </w:r>
            <w:r w:rsidR="009D21FA">
              <w:rPr>
                <w:rFonts w:ascii="Century Gothic" w:hAnsi="Century Gothic"/>
                <w:sz w:val="20"/>
                <w:szCs w:val="20"/>
                <w:lang w:val="en-US"/>
              </w:rPr>
              <w:t>to make sure yo</w:t>
            </w:r>
            <w:r w:rsidR="00A9172B">
              <w:rPr>
                <w:rFonts w:ascii="Century Gothic" w:hAnsi="Century Gothic"/>
                <w:sz w:val="20"/>
                <w:szCs w:val="20"/>
                <w:lang w:val="en-US"/>
              </w:rPr>
              <w:t>ur</w:t>
            </w:r>
            <w:r w:rsidR="009D21FA" w:rsidRPr="00F87D32">
              <w:rPr>
                <w:rFonts w:ascii="Century Gothic" w:hAnsi="Century Gothic"/>
                <w:sz w:val="20"/>
                <w:szCs w:val="20"/>
                <w:lang w:val="en-US"/>
              </w:rPr>
              <w:t xml:space="preserve"> working environment meet</w:t>
            </w:r>
            <w:r w:rsidR="009D21FA">
              <w:rPr>
                <w:rFonts w:ascii="Century Gothic" w:hAnsi="Century Gothic"/>
                <w:sz w:val="20"/>
                <w:szCs w:val="20"/>
                <w:lang w:val="en-US"/>
              </w:rPr>
              <w:t>s</w:t>
            </w:r>
            <w:r w:rsidR="009D21FA" w:rsidRPr="00F87D32">
              <w:rPr>
                <w:rFonts w:ascii="Century Gothic" w:hAnsi="Century Gothic"/>
                <w:sz w:val="20"/>
                <w:szCs w:val="20"/>
                <w:lang w:val="en-US"/>
              </w:rPr>
              <w:t xml:space="preserve"> the minimum health and safety requirements</w:t>
            </w:r>
            <w:r w:rsidR="00681DD9">
              <w:rPr>
                <w:rFonts w:ascii="Century Gothic" w:hAnsi="Century Gothic"/>
                <w:sz w:val="20"/>
                <w:szCs w:val="20"/>
                <w:lang w:val="en-US"/>
              </w:rPr>
              <w:t>.</w:t>
            </w:r>
          </w:p>
          <w:p w14:paraId="676C3EBA" w14:textId="27AEBD0C" w:rsidR="0087288F" w:rsidRPr="00681DD9" w:rsidRDefault="009D21FA" w:rsidP="00681DD9">
            <w:pPr>
              <w:pStyle w:val="ListParagraph"/>
              <w:numPr>
                <w:ilvl w:val="0"/>
                <w:numId w:val="10"/>
              </w:numPr>
              <w:ind w:left="112" w:hanging="142"/>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n-US"/>
              </w:rPr>
            </w:pPr>
            <w:r>
              <w:rPr>
                <w:rFonts w:ascii="Century Gothic" w:hAnsi="Century Gothic"/>
                <w:sz w:val="20"/>
                <w:szCs w:val="20"/>
                <w:lang w:val="en-US"/>
              </w:rPr>
              <w:t>Make sure you</w:t>
            </w:r>
            <w:r w:rsidRPr="00F87D32">
              <w:rPr>
                <w:rFonts w:ascii="Century Gothic" w:hAnsi="Century Gothic"/>
                <w:sz w:val="20"/>
                <w:szCs w:val="20"/>
                <w:lang w:val="en-US"/>
              </w:rPr>
              <w:t xml:space="preserve"> have the </w:t>
            </w:r>
            <w:r>
              <w:rPr>
                <w:rFonts w:ascii="Century Gothic" w:hAnsi="Century Gothic"/>
                <w:sz w:val="20"/>
                <w:szCs w:val="20"/>
                <w:lang w:val="en-US"/>
              </w:rPr>
              <w:t>necessary</w:t>
            </w:r>
            <w:r w:rsidRPr="00F87D32">
              <w:rPr>
                <w:rFonts w:ascii="Century Gothic" w:hAnsi="Century Gothic"/>
                <w:sz w:val="20"/>
                <w:szCs w:val="20"/>
                <w:lang w:val="en-US"/>
              </w:rPr>
              <w:t xml:space="preserve"> equipment (e.g. laptop, chair and desk or table)</w:t>
            </w:r>
            <w:r>
              <w:rPr>
                <w:rFonts w:ascii="Century Gothic" w:hAnsi="Century Gothic"/>
                <w:sz w:val="20"/>
                <w:szCs w:val="20"/>
                <w:lang w:val="en-US"/>
              </w:rPr>
              <w:t xml:space="preserve"> (see section on considerations for what to consider)</w:t>
            </w:r>
            <w:r w:rsidR="00681DD9">
              <w:rPr>
                <w:rFonts w:ascii="Century Gothic" w:hAnsi="Century Gothic"/>
                <w:sz w:val="20"/>
                <w:szCs w:val="20"/>
                <w:lang w:val="en-US"/>
              </w:rPr>
              <w:t>.</w:t>
            </w:r>
          </w:p>
        </w:tc>
        <w:tc>
          <w:tcPr>
            <w:tcW w:w="5103" w:type="dxa"/>
          </w:tcPr>
          <w:p w14:paraId="18120D58" w14:textId="0CE4BE52" w:rsidR="00ED65FD" w:rsidRDefault="003C12F5" w:rsidP="0009373C">
            <w:pPr>
              <w:pStyle w:val="ListParagraph"/>
              <w:numPr>
                <w:ilvl w:val="0"/>
                <w:numId w:val="10"/>
              </w:numPr>
              <w:ind w:left="167" w:hanging="142"/>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n-US"/>
              </w:rPr>
            </w:pPr>
            <w:r w:rsidRPr="00AB5C1B">
              <w:rPr>
                <w:rFonts w:ascii="Century Gothic" w:hAnsi="Century Gothic"/>
                <w:sz w:val="20"/>
                <w:szCs w:val="20"/>
                <w:lang w:val="en-US"/>
              </w:rPr>
              <w:t>If you have an urgent issue</w:t>
            </w:r>
            <w:r w:rsidR="006961BD">
              <w:rPr>
                <w:rFonts w:ascii="Century Gothic" w:hAnsi="Century Gothic"/>
                <w:sz w:val="20"/>
                <w:szCs w:val="20"/>
                <w:lang w:val="en-US"/>
              </w:rPr>
              <w:t xml:space="preserve"> regarding</w:t>
            </w:r>
            <w:r w:rsidR="00504ED3">
              <w:rPr>
                <w:rFonts w:ascii="Century Gothic" w:hAnsi="Century Gothic"/>
                <w:sz w:val="20"/>
                <w:szCs w:val="20"/>
                <w:lang w:val="en-US"/>
              </w:rPr>
              <w:t xml:space="preserve"> your home environment/</w:t>
            </w:r>
            <w:r w:rsidR="006961BD">
              <w:rPr>
                <w:rFonts w:ascii="Century Gothic" w:hAnsi="Century Gothic"/>
                <w:sz w:val="20"/>
                <w:szCs w:val="20"/>
                <w:lang w:val="en-US"/>
              </w:rPr>
              <w:t>the equipment that you have at home,</w:t>
            </w:r>
            <w:r w:rsidRPr="00AB5C1B">
              <w:rPr>
                <w:rFonts w:ascii="Century Gothic" w:hAnsi="Century Gothic"/>
                <w:sz w:val="20"/>
                <w:szCs w:val="20"/>
                <w:lang w:val="en-US"/>
              </w:rPr>
              <w:t xml:space="preserve"> make sure you speak with t</w:t>
            </w:r>
            <w:r w:rsidR="00AB4CEA">
              <w:rPr>
                <w:rFonts w:ascii="Century Gothic" w:hAnsi="Century Gothic"/>
                <w:sz w:val="20"/>
                <w:szCs w:val="20"/>
                <w:lang w:val="en-US"/>
              </w:rPr>
              <w:t xml:space="preserve">o your manager. </w:t>
            </w:r>
            <w:r w:rsidR="00215857" w:rsidRPr="00F87D32">
              <w:rPr>
                <w:rFonts w:ascii="Century Gothic" w:hAnsi="Century Gothic"/>
                <w:sz w:val="20"/>
                <w:szCs w:val="20"/>
                <w:lang w:val="en-US"/>
              </w:rPr>
              <w:t>You’ll need to check that</w:t>
            </w:r>
            <w:r w:rsidR="0041143B" w:rsidRPr="00F87D32">
              <w:rPr>
                <w:rFonts w:ascii="Century Gothic" w:hAnsi="Century Gothic"/>
                <w:sz w:val="20"/>
                <w:szCs w:val="20"/>
                <w:lang w:val="en-US"/>
              </w:rPr>
              <w:t xml:space="preserve"> anything you use at home </w:t>
            </w:r>
            <w:r w:rsidR="00215857" w:rsidRPr="00F87D32">
              <w:rPr>
                <w:rFonts w:ascii="Century Gothic" w:hAnsi="Century Gothic"/>
                <w:sz w:val="20"/>
                <w:szCs w:val="20"/>
                <w:lang w:val="en-US"/>
              </w:rPr>
              <w:t>(such as chair and table)</w:t>
            </w:r>
            <w:r w:rsidR="00171023">
              <w:rPr>
                <w:rFonts w:ascii="Century Gothic" w:hAnsi="Century Gothic"/>
                <w:sz w:val="20"/>
                <w:szCs w:val="20"/>
                <w:lang w:val="en-US"/>
              </w:rPr>
              <w:t xml:space="preserve"> </w:t>
            </w:r>
            <w:r w:rsidR="00AB4CEA">
              <w:rPr>
                <w:rFonts w:ascii="Century Gothic" w:hAnsi="Century Gothic"/>
                <w:sz w:val="20"/>
                <w:szCs w:val="20"/>
                <w:lang w:val="en-US"/>
              </w:rPr>
              <w:t xml:space="preserve">is suitable to work from home </w:t>
            </w:r>
            <w:r w:rsidR="00533810">
              <w:rPr>
                <w:rFonts w:ascii="Century Gothic" w:hAnsi="Century Gothic"/>
                <w:sz w:val="20"/>
                <w:szCs w:val="20"/>
                <w:lang w:val="en-US"/>
              </w:rPr>
              <w:t>however, i</w:t>
            </w:r>
            <w:r w:rsidR="0041143B" w:rsidRPr="00F87D32">
              <w:rPr>
                <w:rFonts w:ascii="Century Gothic" w:hAnsi="Century Gothic"/>
                <w:sz w:val="20"/>
                <w:szCs w:val="20"/>
                <w:lang w:val="en-US"/>
              </w:rPr>
              <w:t xml:space="preserve">f it isn’t </w:t>
            </w:r>
            <w:r w:rsidR="00853C20" w:rsidRPr="00F87D32">
              <w:rPr>
                <w:rFonts w:ascii="Century Gothic" w:hAnsi="Century Gothic"/>
                <w:sz w:val="20"/>
                <w:szCs w:val="20"/>
                <w:lang w:val="en-US"/>
              </w:rPr>
              <w:t xml:space="preserve">completely </w:t>
            </w:r>
            <w:r w:rsidR="00171023" w:rsidRPr="00F87D32">
              <w:rPr>
                <w:rFonts w:ascii="Century Gothic" w:hAnsi="Century Gothic"/>
                <w:sz w:val="20"/>
                <w:szCs w:val="20"/>
                <w:lang w:val="en-US"/>
              </w:rPr>
              <w:t>suitable,</w:t>
            </w:r>
            <w:r w:rsidR="00853C20" w:rsidRPr="00F87D32">
              <w:rPr>
                <w:rFonts w:ascii="Century Gothic" w:hAnsi="Century Gothic"/>
                <w:sz w:val="20"/>
                <w:szCs w:val="20"/>
                <w:lang w:val="en-US"/>
              </w:rPr>
              <w:t xml:space="preserve"> you’ll need to mitigate this for example by </w:t>
            </w:r>
            <w:r w:rsidR="00215857" w:rsidRPr="00F87D32">
              <w:rPr>
                <w:rFonts w:ascii="Century Gothic" w:hAnsi="Century Gothic"/>
                <w:sz w:val="20"/>
                <w:szCs w:val="20"/>
                <w:lang w:val="en-US"/>
              </w:rPr>
              <w:t>taking additional breaks.</w:t>
            </w:r>
          </w:p>
          <w:p w14:paraId="1032235F" w14:textId="0E7C6456" w:rsidR="00215857" w:rsidRPr="00221F06" w:rsidRDefault="003E234A" w:rsidP="00504ED3">
            <w:pPr>
              <w:pStyle w:val="ListParagraph"/>
              <w:numPr>
                <w:ilvl w:val="0"/>
                <w:numId w:val="10"/>
              </w:numPr>
              <w:ind w:left="167" w:hanging="142"/>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 xml:space="preserve">We don’t </w:t>
            </w:r>
            <w:r w:rsidR="004C6586" w:rsidRPr="00F87D32">
              <w:rPr>
                <w:rFonts w:ascii="Century Gothic" w:hAnsi="Century Gothic"/>
                <w:sz w:val="20"/>
                <w:szCs w:val="20"/>
                <w:lang w:val="en-US"/>
              </w:rPr>
              <w:t xml:space="preserve">usually provide </w:t>
            </w:r>
            <w:r w:rsidR="00DF6091" w:rsidRPr="00F87D32">
              <w:rPr>
                <w:rFonts w:ascii="Century Gothic" w:hAnsi="Century Gothic"/>
                <w:sz w:val="20"/>
                <w:szCs w:val="20"/>
                <w:lang w:val="en-US"/>
              </w:rPr>
              <w:t>equipment beyond a laptop</w:t>
            </w:r>
            <w:r w:rsidR="00F468AF">
              <w:rPr>
                <w:rFonts w:ascii="Century Gothic" w:hAnsi="Century Gothic"/>
                <w:sz w:val="20"/>
                <w:szCs w:val="20"/>
                <w:lang w:val="en-US"/>
              </w:rPr>
              <w:t xml:space="preserve"> for temporary use at home</w:t>
            </w:r>
            <w:r w:rsidR="00DF6091" w:rsidRPr="00F87D32">
              <w:rPr>
                <w:rFonts w:ascii="Century Gothic" w:hAnsi="Century Gothic"/>
                <w:sz w:val="20"/>
                <w:szCs w:val="20"/>
                <w:lang w:val="en-US"/>
              </w:rPr>
              <w:t xml:space="preserve">.  </w:t>
            </w:r>
            <w:r w:rsidR="00F468AF">
              <w:rPr>
                <w:rFonts w:ascii="Century Gothic" w:hAnsi="Century Gothic"/>
                <w:sz w:val="20"/>
                <w:szCs w:val="20"/>
                <w:lang w:val="en-US"/>
              </w:rPr>
              <w:t>However</w:t>
            </w:r>
            <w:r w:rsidR="001577BE">
              <w:rPr>
                <w:rFonts w:ascii="Century Gothic" w:hAnsi="Century Gothic"/>
                <w:sz w:val="20"/>
                <w:szCs w:val="20"/>
                <w:lang w:val="en-US"/>
              </w:rPr>
              <w:t>,</w:t>
            </w:r>
            <w:r w:rsidR="00F468AF">
              <w:rPr>
                <w:rFonts w:ascii="Century Gothic" w:hAnsi="Century Gothic"/>
                <w:sz w:val="20"/>
                <w:szCs w:val="20"/>
                <w:lang w:val="en-US"/>
              </w:rPr>
              <w:t xml:space="preserve"> i</w:t>
            </w:r>
            <w:r w:rsidR="00CD6353" w:rsidRPr="00F87D32">
              <w:rPr>
                <w:rFonts w:ascii="Century Gothic" w:hAnsi="Century Gothic"/>
                <w:sz w:val="20"/>
                <w:szCs w:val="20"/>
                <w:lang w:val="en-US"/>
              </w:rPr>
              <w:t xml:space="preserve">f you </w:t>
            </w:r>
            <w:r w:rsidR="00E073D2" w:rsidRPr="00F87D32">
              <w:rPr>
                <w:rFonts w:ascii="Century Gothic" w:hAnsi="Century Gothic"/>
                <w:sz w:val="20"/>
                <w:szCs w:val="20"/>
                <w:lang w:val="en-US"/>
              </w:rPr>
              <w:t xml:space="preserve">temporarily </w:t>
            </w:r>
            <w:r w:rsidR="00CD6353" w:rsidRPr="00F87D32">
              <w:rPr>
                <w:rFonts w:ascii="Century Gothic" w:hAnsi="Century Gothic"/>
                <w:sz w:val="20"/>
                <w:szCs w:val="20"/>
                <w:lang w:val="en-US"/>
              </w:rPr>
              <w:t xml:space="preserve">want to </w:t>
            </w:r>
            <w:r w:rsidR="00E073D2" w:rsidRPr="00F87D32">
              <w:rPr>
                <w:rFonts w:ascii="Century Gothic" w:hAnsi="Century Gothic"/>
                <w:sz w:val="20"/>
                <w:szCs w:val="20"/>
                <w:lang w:val="en-US"/>
              </w:rPr>
              <w:t xml:space="preserve">take home </w:t>
            </w:r>
            <w:r w:rsidR="00CD6353" w:rsidRPr="00F87D32">
              <w:rPr>
                <w:rFonts w:ascii="Century Gothic" w:hAnsi="Century Gothic"/>
                <w:sz w:val="20"/>
                <w:szCs w:val="20"/>
                <w:lang w:val="en-US"/>
              </w:rPr>
              <w:t>your</w:t>
            </w:r>
            <w:r w:rsidR="00E073D2" w:rsidRPr="00F87D32">
              <w:rPr>
                <w:rFonts w:ascii="Century Gothic" w:hAnsi="Century Gothic"/>
                <w:sz w:val="20"/>
                <w:szCs w:val="20"/>
                <w:lang w:val="en-US"/>
              </w:rPr>
              <w:t xml:space="preserve"> monitor, keyboard and docking station</w:t>
            </w:r>
            <w:r w:rsidR="00CD6353" w:rsidRPr="00F87D32">
              <w:rPr>
                <w:rFonts w:ascii="Century Gothic" w:hAnsi="Century Gothic"/>
                <w:sz w:val="20"/>
                <w:szCs w:val="20"/>
                <w:lang w:val="en-US"/>
              </w:rPr>
              <w:t xml:space="preserve"> or another piece of equipment</w:t>
            </w:r>
            <w:r w:rsidR="00215857" w:rsidRPr="00F87D32">
              <w:rPr>
                <w:rFonts w:ascii="Century Gothic" w:hAnsi="Century Gothic"/>
                <w:sz w:val="20"/>
                <w:szCs w:val="20"/>
                <w:lang w:val="en-US"/>
              </w:rPr>
              <w:t xml:space="preserve"> </w:t>
            </w:r>
            <w:r w:rsidR="0007686B">
              <w:rPr>
                <w:rFonts w:ascii="Century Gothic" w:hAnsi="Century Gothic"/>
                <w:sz w:val="20"/>
                <w:szCs w:val="20"/>
                <w:lang w:val="en-US"/>
              </w:rPr>
              <w:t xml:space="preserve">you need to be able to do your job </w:t>
            </w:r>
            <w:r w:rsidR="00215857" w:rsidRPr="00F87D32">
              <w:rPr>
                <w:rFonts w:ascii="Century Gothic" w:hAnsi="Century Gothic"/>
                <w:sz w:val="20"/>
                <w:szCs w:val="20"/>
                <w:lang w:val="en-US"/>
              </w:rPr>
              <w:t xml:space="preserve">you’ll need to ask your manager for permission, </w:t>
            </w:r>
            <w:r w:rsidR="00215857" w:rsidRPr="00262ACB">
              <w:rPr>
                <w:rFonts w:ascii="Century Gothic" w:hAnsi="Century Gothic"/>
                <w:color w:val="000000" w:themeColor="text1"/>
                <w:sz w:val="20"/>
                <w:szCs w:val="20"/>
                <w:lang w:val="en-US"/>
              </w:rPr>
              <w:t>and they’ll also keep a record.</w:t>
            </w:r>
            <w:r w:rsidR="002A7F64">
              <w:rPr>
                <w:rFonts w:ascii="Century Gothic" w:hAnsi="Century Gothic"/>
                <w:color w:val="000000" w:themeColor="text1"/>
                <w:sz w:val="20"/>
                <w:szCs w:val="20"/>
                <w:lang w:val="en-US"/>
              </w:rPr>
              <w:t xml:space="preserve">  </w:t>
            </w:r>
            <w:r w:rsidR="00504ED3">
              <w:rPr>
                <w:rFonts w:ascii="Century Gothic" w:hAnsi="Century Gothic"/>
                <w:sz w:val="20"/>
                <w:szCs w:val="20"/>
                <w:lang w:val="en-US"/>
              </w:rPr>
              <w:t>If you need to go back into an office to pick up equipment speak to your manager first.</w:t>
            </w:r>
          </w:p>
          <w:p w14:paraId="3EAF6686" w14:textId="4BFC7B16" w:rsidR="00AA4D60" w:rsidRPr="00105FCE" w:rsidRDefault="00AA4D60" w:rsidP="00221F06">
            <w:pPr>
              <w:pStyle w:val="ListParagraph"/>
              <w:ind w:left="167"/>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n-US"/>
              </w:rPr>
            </w:pPr>
          </w:p>
        </w:tc>
      </w:tr>
    </w:tbl>
    <w:p w14:paraId="7779A133" w14:textId="77777777" w:rsidR="00105FCE" w:rsidRDefault="00105FCE" w:rsidP="00F87D32">
      <w:pPr>
        <w:rPr>
          <w:rFonts w:ascii="Century Gothic" w:hAnsi="Century Gothic"/>
          <w:b/>
          <w:bCs/>
          <w:color w:val="7030A0"/>
          <w:sz w:val="28"/>
          <w:szCs w:val="28"/>
          <w:lang w:val="en-US"/>
        </w:rPr>
      </w:pPr>
    </w:p>
    <w:p w14:paraId="0BCCB3C8" w14:textId="1C5C6F0C" w:rsidR="00C32FA9" w:rsidRPr="00F87D32" w:rsidRDefault="00BF1E4C" w:rsidP="00F87D32">
      <w:pPr>
        <w:rPr>
          <w:rFonts w:ascii="Century Gothic" w:hAnsi="Century Gothic"/>
          <w:b/>
          <w:bCs/>
          <w:color w:val="7030A0"/>
          <w:sz w:val="28"/>
          <w:szCs w:val="28"/>
          <w:lang w:val="en-US"/>
        </w:rPr>
      </w:pPr>
      <w:r w:rsidRPr="00F87D32">
        <w:rPr>
          <w:rFonts w:ascii="Century Gothic" w:hAnsi="Century Gothic"/>
          <w:b/>
          <w:bCs/>
          <w:color w:val="7030A0"/>
          <w:sz w:val="28"/>
          <w:szCs w:val="28"/>
          <w:lang w:val="en-US"/>
        </w:rPr>
        <w:t xml:space="preserve">Other things </w:t>
      </w:r>
      <w:r w:rsidR="00C32FA9" w:rsidRPr="00F87D32">
        <w:rPr>
          <w:rFonts w:ascii="Century Gothic" w:hAnsi="Century Gothic"/>
          <w:b/>
          <w:bCs/>
          <w:color w:val="7030A0"/>
          <w:sz w:val="28"/>
          <w:szCs w:val="28"/>
          <w:lang w:val="en-US"/>
        </w:rPr>
        <w:t>to consider:</w:t>
      </w:r>
    </w:p>
    <w:tbl>
      <w:tblPr>
        <w:tblStyle w:val="GridTable5Dark-Accent4"/>
        <w:tblW w:w="10343" w:type="dxa"/>
        <w:tblLook w:val="04A0" w:firstRow="1" w:lastRow="0" w:firstColumn="1" w:lastColumn="0" w:noHBand="0" w:noVBand="1"/>
      </w:tblPr>
      <w:tblGrid>
        <w:gridCol w:w="2405"/>
        <w:gridCol w:w="4253"/>
        <w:gridCol w:w="3685"/>
      </w:tblGrid>
      <w:tr w:rsidR="00C32FA9" w:rsidRPr="00962DDA" w14:paraId="5BF06A32" w14:textId="77777777" w:rsidTr="00AB5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D64C33F" w14:textId="77777777" w:rsidR="00C32FA9" w:rsidRPr="00F87D32" w:rsidRDefault="00C32FA9" w:rsidP="003438BA">
            <w:pPr>
              <w:rPr>
                <w:rFonts w:ascii="Century Gothic" w:hAnsi="Century Gothic"/>
                <w:sz w:val="20"/>
                <w:szCs w:val="20"/>
                <w:lang w:val="en-US"/>
              </w:rPr>
            </w:pPr>
            <w:r w:rsidRPr="00F87D32">
              <w:rPr>
                <w:rFonts w:ascii="Century Gothic" w:hAnsi="Century Gothic"/>
                <w:sz w:val="20"/>
                <w:szCs w:val="20"/>
                <w:lang w:val="en-US"/>
              </w:rPr>
              <w:t>Issue</w:t>
            </w:r>
          </w:p>
        </w:tc>
        <w:tc>
          <w:tcPr>
            <w:tcW w:w="4253" w:type="dxa"/>
          </w:tcPr>
          <w:p w14:paraId="7DA32445" w14:textId="77777777" w:rsidR="00C32FA9" w:rsidRPr="00F87D32" w:rsidRDefault="00C32FA9" w:rsidP="003438BA">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Consideration</w:t>
            </w:r>
          </w:p>
        </w:tc>
        <w:tc>
          <w:tcPr>
            <w:tcW w:w="3685" w:type="dxa"/>
          </w:tcPr>
          <w:p w14:paraId="76B369D8" w14:textId="77777777" w:rsidR="00C32FA9" w:rsidRPr="00F87D32" w:rsidRDefault="00C32FA9" w:rsidP="003438BA">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lang w:val="en-US"/>
              </w:rPr>
            </w:pPr>
            <w:r w:rsidRPr="00F87D32">
              <w:rPr>
                <w:rFonts w:ascii="Century Gothic" w:hAnsi="Century Gothic"/>
                <w:sz w:val="20"/>
                <w:szCs w:val="20"/>
                <w:lang w:val="en-US"/>
              </w:rPr>
              <w:t>Options</w:t>
            </w:r>
          </w:p>
        </w:tc>
      </w:tr>
      <w:tr w:rsidR="00C32FA9" w:rsidRPr="00962DDA" w14:paraId="0E9213D2" w14:textId="77777777" w:rsidTr="00221F06">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2405" w:type="dxa"/>
          </w:tcPr>
          <w:p w14:paraId="3126DB34" w14:textId="33C98E67" w:rsidR="00C32FA9" w:rsidRPr="00F87D32" w:rsidRDefault="00C32FA9" w:rsidP="003438BA">
            <w:pPr>
              <w:rPr>
                <w:rFonts w:ascii="Century Gothic" w:hAnsi="Century Gothic"/>
                <w:sz w:val="20"/>
                <w:szCs w:val="20"/>
                <w:lang w:val="en-US"/>
              </w:rPr>
            </w:pPr>
            <w:r w:rsidRPr="00F87D32">
              <w:rPr>
                <w:rFonts w:ascii="Century Gothic" w:hAnsi="Century Gothic"/>
                <w:sz w:val="20"/>
                <w:szCs w:val="20"/>
                <w:lang w:val="en-US"/>
              </w:rPr>
              <w:t xml:space="preserve">Could working from home affect my </w:t>
            </w:r>
            <w:r w:rsidR="00A16E24" w:rsidRPr="00F87D32">
              <w:rPr>
                <w:rFonts w:ascii="Century Gothic" w:hAnsi="Century Gothic"/>
                <w:sz w:val="20"/>
                <w:szCs w:val="20"/>
                <w:lang w:val="en-US"/>
              </w:rPr>
              <w:t>tax and insurance?</w:t>
            </w:r>
          </w:p>
        </w:tc>
        <w:tc>
          <w:tcPr>
            <w:tcW w:w="4253" w:type="dxa"/>
          </w:tcPr>
          <w:p w14:paraId="4C52635F" w14:textId="00B2378B" w:rsidR="00A16E24" w:rsidRPr="00F87D32" w:rsidRDefault="007403B0" w:rsidP="00A16E24">
            <w:pPr>
              <w:pStyle w:val="Bodytext-Calibri"/>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87D32">
              <w:rPr>
                <w:rFonts w:ascii="Century Gothic" w:hAnsi="Century Gothic"/>
                <w:sz w:val="20"/>
                <w:szCs w:val="20"/>
              </w:rPr>
              <w:t>As this is temporary there</w:t>
            </w:r>
            <w:r w:rsidR="00A16E24" w:rsidRPr="00F87D32">
              <w:rPr>
                <w:rFonts w:ascii="Century Gothic" w:hAnsi="Century Gothic"/>
                <w:sz w:val="20"/>
                <w:szCs w:val="20"/>
              </w:rPr>
              <w:t xml:space="preserve"> shouldn’t be any tax implications</w:t>
            </w:r>
            <w:r w:rsidR="00EB41F6">
              <w:rPr>
                <w:rFonts w:ascii="Century Gothic" w:hAnsi="Century Gothic"/>
                <w:sz w:val="20"/>
                <w:szCs w:val="20"/>
              </w:rPr>
              <w:t>.</w:t>
            </w:r>
          </w:p>
          <w:p w14:paraId="0FBB1539" w14:textId="77777777" w:rsidR="00A16E24" w:rsidRPr="00F87D32" w:rsidRDefault="00A16E24" w:rsidP="00A16E24">
            <w:pPr>
              <w:pStyle w:val="Bodytext-Calibri"/>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p w14:paraId="2570266C" w14:textId="39AAE703" w:rsidR="00C32FA9" w:rsidRPr="00F87D32" w:rsidRDefault="00A16E24" w:rsidP="00CA5B4E">
            <w:pPr>
              <w:pStyle w:val="Bodytext-Calibri"/>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87D32">
              <w:rPr>
                <w:rFonts w:ascii="Century Gothic" w:hAnsi="Century Gothic"/>
                <w:sz w:val="20"/>
                <w:szCs w:val="20"/>
              </w:rPr>
              <w:t xml:space="preserve">HMRC doesn’t allow work from home tax relief on household expenses </w:t>
            </w:r>
            <w:r w:rsidR="00285773" w:rsidRPr="00F87D32">
              <w:rPr>
                <w:rFonts w:ascii="Century Gothic" w:hAnsi="Century Gothic"/>
                <w:sz w:val="20"/>
                <w:szCs w:val="20"/>
              </w:rPr>
              <w:t>you’d</w:t>
            </w:r>
            <w:r w:rsidRPr="00F87D32">
              <w:rPr>
                <w:rFonts w:ascii="Century Gothic" w:hAnsi="Century Gothic"/>
                <w:sz w:val="20"/>
                <w:szCs w:val="20"/>
              </w:rPr>
              <w:t xml:space="preserve"> be paying for anyway, such as rent or mortgage payments, and it doesn’t cover expenses that relate to both business and private use, like broadband and telephone line rental.</w:t>
            </w:r>
          </w:p>
        </w:tc>
        <w:tc>
          <w:tcPr>
            <w:tcW w:w="3685" w:type="dxa"/>
          </w:tcPr>
          <w:p w14:paraId="46B4DD20" w14:textId="0B742211" w:rsidR="00CA5B4E" w:rsidRPr="00F87D32" w:rsidRDefault="00CA5B4E" w:rsidP="00CA5B4E">
            <w:pPr>
              <w:pStyle w:val="Bodytext-Calibri"/>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87D32">
              <w:rPr>
                <w:rFonts w:ascii="Century Gothic" w:hAnsi="Century Gothic"/>
                <w:sz w:val="20"/>
                <w:szCs w:val="20"/>
              </w:rPr>
              <w:t xml:space="preserve">All company property </w:t>
            </w:r>
            <w:r w:rsidR="00C76195" w:rsidRPr="00F87D32">
              <w:rPr>
                <w:rFonts w:ascii="Century Gothic" w:hAnsi="Century Gothic"/>
                <w:sz w:val="20"/>
                <w:szCs w:val="20"/>
              </w:rPr>
              <w:t>is</w:t>
            </w:r>
            <w:r w:rsidRPr="00F87D32">
              <w:rPr>
                <w:rFonts w:ascii="Century Gothic" w:hAnsi="Century Gothic"/>
                <w:sz w:val="20"/>
                <w:szCs w:val="20"/>
              </w:rPr>
              <w:t xml:space="preserve"> covered under the company insurance policy. You mustn’t do anything with this property that would invalidate this insurance cover</w:t>
            </w:r>
            <w:r w:rsidR="00281F18" w:rsidRPr="00F87D32">
              <w:rPr>
                <w:rFonts w:ascii="Century Gothic" w:hAnsi="Century Gothic"/>
                <w:sz w:val="20"/>
                <w:szCs w:val="20"/>
              </w:rPr>
              <w:t xml:space="preserve">. If you’re not </w:t>
            </w:r>
            <w:r w:rsidR="00BE1EE7" w:rsidRPr="00F87D32">
              <w:rPr>
                <w:rFonts w:ascii="Century Gothic" w:hAnsi="Century Gothic"/>
                <w:sz w:val="20"/>
                <w:szCs w:val="20"/>
              </w:rPr>
              <w:t>sure w</w:t>
            </w:r>
            <w:r w:rsidRPr="00F87D32">
              <w:rPr>
                <w:rFonts w:ascii="Century Gothic" w:hAnsi="Century Gothic"/>
                <w:sz w:val="20"/>
                <w:szCs w:val="20"/>
              </w:rPr>
              <w:t xml:space="preserve">hether what </w:t>
            </w:r>
            <w:r w:rsidR="003410A3">
              <w:rPr>
                <w:rFonts w:ascii="Century Gothic" w:hAnsi="Century Gothic"/>
                <w:sz w:val="20"/>
                <w:szCs w:val="20"/>
              </w:rPr>
              <w:t>you’re</w:t>
            </w:r>
            <w:r w:rsidRPr="00F87D32">
              <w:rPr>
                <w:rFonts w:ascii="Century Gothic" w:hAnsi="Century Gothic"/>
                <w:sz w:val="20"/>
                <w:szCs w:val="20"/>
              </w:rPr>
              <w:t xml:space="preserve"> doing with </w:t>
            </w:r>
            <w:r w:rsidR="00BE1EE7" w:rsidRPr="00F87D32">
              <w:rPr>
                <w:rFonts w:ascii="Century Gothic" w:hAnsi="Century Gothic"/>
                <w:sz w:val="20"/>
                <w:szCs w:val="20"/>
              </w:rPr>
              <w:t xml:space="preserve">company </w:t>
            </w:r>
            <w:r w:rsidRPr="00F87D32">
              <w:rPr>
                <w:rFonts w:ascii="Century Gothic" w:hAnsi="Century Gothic"/>
                <w:sz w:val="20"/>
                <w:szCs w:val="20"/>
              </w:rPr>
              <w:t>property might affect the insurance cover, you should speak to your manager straight away.</w:t>
            </w:r>
          </w:p>
          <w:p w14:paraId="2393E3D4" w14:textId="77777777" w:rsidR="00CA5B4E" w:rsidRPr="00F87D32" w:rsidRDefault="00CA5B4E" w:rsidP="00CA5B4E">
            <w:pPr>
              <w:pStyle w:val="Bodytext-Calibri"/>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p w14:paraId="39E12D42" w14:textId="2E21C5DB" w:rsidR="00452849" w:rsidRPr="00F87D32" w:rsidRDefault="00CA5B4E" w:rsidP="00CA5B4E">
            <w:pPr>
              <w:pStyle w:val="Bodytext-Calibri"/>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87D32">
              <w:rPr>
                <w:rFonts w:ascii="Century Gothic" w:hAnsi="Century Gothic"/>
                <w:sz w:val="20"/>
                <w:szCs w:val="20"/>
              </w:rPr>
              <w:t xml:space="preserve">If any company property gets </w:t>
            </w:r>
            <w:r w:rsidRPr="00F87D32">
              <w:rPr>
                <w:rFonts w:ascii="Century Gothic" w:hAnsi="Century Gothic"/>
                <w:sz w:val="20"/>
                <w:szCs w:val="20"/>
              </w:rPr>
              <w:lastRenderedPageBreak/>
              <w:t>damaged, lost or stolen the company will normally meet the costs of replacing or repairing it, as long as you’ve taken reasonable care of it.</w:t>
            </w:r>
          </w:p>
        </w:tc>
      </w:tr>
      <w:tr w:rsidR="00C32FA9" w:rsidRPr="00962DDA" w14:paraId="53814C86" w14:textId="77777777" w:rsidTr="00AB5C1B">
        <w:tc>
          <w:tcPr>
            <w:cnfStyle w:val="001000000000" w:firstRow="0" w:lastRow="0" w:firstColumn="1" w:lastColumn="0" w:oddVBand="0" w:evenVBand="0" w:oddHBand="0" w:evenHBand="0" w:firstRowFirstColumn="0" w:firstRowLastColumn="0" w:lastRowFirstColumn="0" w:lastRowLastColumn="0"/>
            <w:tcW w:w="2405" w:type="dxa"/>
          </w:tcPr>
          <w:p w14:paraId="0D9825CD" w14:textId="7A7835BE" w:rsidR="00C32FA9" w:rsidRPr="00F87D32" w:rsidRDefault="00CA5B4E" w:rsidP="003438BA">
            <w:pPr>
              <w:rPr>
                <w:rFonts w:ascii="Century Gothic" w:hAnsi="Century Gothic"/>
                <w:sz w:val="20"/>
                <w:szCs w:val="20"/>
                <w:lang w:val="en-US"/>
              </w:rPr>
            </w:pPr>
            <w:r w:rsidRPr="00F87D32">
              <w:rPr>
                <w:rFonts w:ascii="Century Gothic" w:hAnsi="Century Gothic"/>
                <w:sz w:val="20"/>
                <w:szCs w:val="20"/>
                <w:lang w:val="en-US"/>
              </w:rPr>
              <w:lastRenderedPageBreak/>
              <w:t>What considerations do I need to make about Health and Safety?</w:t>
            </w:r>
          </w:p>
        </w:tc>
        <w:tc>
          <w:tcPr>
            <w:tcW w:w="4253" w:type="dxa"/>
          </w:tcPr>
          <w:p w14:paraId="70B2B1D5" w14:textId="5FF7479F" w:rsidR="00CA5B4E" w:rsidRDefault="00CA5B4E" w:rsidP="00CA5B4E">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F87D32">
              <w:rPr>
                <w:rFonts w:ascii="Century Gothic" w:hAnsi="Century Gothic"/>
                <w:sz w:val="20"/>
                <w:szCs w:val="20"/>
              </w:rPr>
              <w:t>Health and safety is just as important at home as in the office</w:t>
            </w:r>
            <w:r w:rsidR="00852053" w:rsidRPr="00F87D32">
              <w:rPr>
                <w:rFonts w:ascii="Century Gothic" w:hAnsi="Century Gothic"/>
                <w:sz w:val="20"/>
                <w:szCs w:val="20"/>
              </w:rPr>
              <w:t>, so you</w:t>
            </w:r>
            <w:r w:rsidRPr="00F87D32">
              <w:rPr>
                <w:rFonts w:ascii="Century Gothic" w:hAnsi="Century Gothic"/>
                <w:sz w:val="20"/>
                <w:szCs w:val="20"/>
              </w:rPr>
              <w:t xml:space="preserve">’ll have the same health and safety responsibilities. </w:t>
            </w:r>
            <w:r w:rsidR="004C79E6">
              <w:rPr>
                <w:rFonts w:ascii="Century Gothic" w:hAnsi="Century Gothic"/>
                <w:sz w:val="20"/>
                <w:szCs w:val="20"/>
              </w:rPr>
              <w:t xml:space="preserve">Check out the guidance </w:t>
            </w:r>
            <w:hyperlink r:id="rId18" w:history="1">
              <w:r w:rsidR="004C79E6" w:rsidRPr="004C79E6">
                <w:rPr>
                  <w:rStyle w:val="Hyperlink"/>
                  <w:rFonts w:ascii="Century Gothic" w:hAnsi="Century Gothic"/>
                  <w:sz w:val="20"/>
                  <w:szCs w:val="20"/>
                </w:rPr>
                <w:t>here</w:t>
              </w:r>
            </w:hyperlink>
            <w:r w:rsidR="004C79E6">
              <w:rPr>
                <w:rFonts w:ascii="Century Gothic" w:hAnsi="Century Gothic"/>
                <w:sz w:val="20"/>
                <w:szCs w:val="20"/>
              </w:rPr>
              <w:t xml:space="preserve">.  </w:t>
            </w:r>
            <w:r w:rsidRPr="00F87D32">
              <w:rPr>
                <w:rFonts w:ascii="Century Gothic" w:hAnsi="Century Gothic"/>
                <w:sz w:val="20"/>
                <w:szCs w:val="20"/>
              </w:rPr>
              <w:t xml:space="preserve">You’ll need to make sure that where you work is safe and there aren’t any hazards so there’s no risk to you or anyone who might need to visit you.  You must also take reasonable care of your own health and safety </w:t>
            </w:r>
            <w:r w:rsidR="00C16810" w:rsidRPr="00F87D32">
              <w:rPr>
                <w:rFonts w:ascii="Century Gothic" w:hAnsi="Century Gothic"/>
                <w:sz w:val="20"/>
                <w:szCs w:val="20"/>
              </w:rPr>
              <w:t>and anyone</w:t>
            </w:r>
            <w:r w:rsidRPr="00F87D32">
              <w:rPr>
                <w:rFonts w:ascii="Century Gothic" w:hAnsi="Century Gothic"/>
                <w:sz w:val="20"/>
                <w:szCs w:val="20"/>
              </w:rPr>
              <w:t xml:space="preserve"> else who might be affected by your actions.</w:t>
            </w:r>
          </w:p>
          <w:p w14:paraId="2C8379F3" w14:textId="24BEDF11" w:rsidR="004C79E6" w:rsidRDefault="004C79E6" w:rsidP="00CA5B4E">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5E1E7210" w14:textId="77777777" w:rsidR="004C79E6" w:rsidRPr="004C79E6" w:rsidRDefault="004C79E6" w:rsidP="004C79E6">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C79E6">
              <w:rPr>
                <w:rFonts w:ascii="Century Gothic" w:hAnsi="Century Gothic"/>
                <w:sz w:val="20"/>
                <w:szCs w:val="20"/>
              </w:rPr>
              <w:t xml:space="preserve">Guidance on how to set up your workstation can be found on the </w:t>
            </w:r>
            <w:hyperlink r:id="rId19" w:history="1">
              <w:r w:rsidRPr="004C79E6">
                <w:rPr>
                  <w:rFonts w:ascii="Century Gothic" w:hAnsi="Century Gothic"/>
                  <w:color w:val="7030A0"/>
                  <w:sz w:val="20"/>
                  <w:u w:val="single"/>
                </w:rPr>
                <w:t>DSE</w:t>
              </w:r>
            </w:hyperlink>
            <w:r w:rsidRPr="004C79E6">
              <w:rPr>
                <w:rFonts w:ascii="Century Gothic" w:hAnsi="Century Gothic"/>
                <w:sz w:val="20"/>
                <w:szCs w:val="20"/>
              </w:rPr>
              <w:t xml:space="preserve"> pages in the H&amp;S Handbook.  Check out the video clips on here for stretching and inactive working and in particular, guidance for portable devices.</w:t>
            </w:r>
          </w:p>
          <w:p w14:paraId="498067E4" w14:textId="77777777" w:rsidR="004C79E6" w:rsidRPr="00F87D32" w:rsidRDefault="004C79E6" w:rsidP="00CA5B4E">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13B0B5D7" w14:textId="77777777" w:rsidR="00CA5B4E" w:rsidRPr="00F87D32" w:rsidRDefault="00CA5B4E" w:rsidP="00CA5B4E">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20EEE81E" w14:textId="0B63AB82" w:rsidR="00C32FA9" w:rsidRPr="00F87D32" w:rsidRDefault="00C32FA9" w:rsidP="00CA5B4E">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cs="Arial"/>
                <w:sz w:val="20"/>
                <w:szCs w:val="20"/>
              </w:rPr>
            </w:pPr>
          </w:p>
        </w:tc>
        <w:tc>
          <w:tcPr>
            <w:tcW w:w="3685" w:type="dxa"/>
          </w:tcPr>
          <w:p w14:paraId="496AB27C" w14:textId="05935243" w:rsidR="00CA5B4E" w:rsidRPr="004C79E6" w:rsidRDefault="004C79E6" w:rsidP="004C79E6">
            <w:pPr>
              <w:pStyle w:val="CommentText"/>
              <w:cnfStyle w:val="000000000000" w:firstRow="0" w:lastRow="0" w:firstColumn="0" w:lastColumn="0" w:oddVBand="0" w:evenVBand="0" w:oddHBand="0" w:evenHBand="0" w:firstRowFirstColumn="0" w:firstRowLastColumn="0" w:lastRowFirstColumn="0" w:lastRowLastColumn="0"/>
              <w:rPr>
                <w:rFonts w:ascii="Century Gothic" w:eastAsiaTheme="minorEastAsia" w:hAnsi="Century Gothic" w:cs="Times New Roman"/>
                <w:color w:val="000000" w:themeColor="text1"/>
                <w:lang w:val="en-US"/>
              </w:rPr>
            </w:pPr>
            <w:r w:rsidRPr="004C79E6">
              <w:rPr>
                <w:rFonts w:ascii="Century Gothic" w:hAnsi="Century Gothic"/>
              </w:rPr>
              <w:t xml:space="preserve">Use the guidance for </w:t>
            </w:r>
            <w:hyperlink r:id="rId20" w:history="1">
              <w:r w:rsidRPr="004C79E6">
                <w:rPr>
                  <w:rFonts w:ascii="Century Gothic" w:hAnsi="Century Gothic"/>
                  <w:color w:val="7030A0"/>
                  <w:u w:val="single"/>
                </w:rPr>
                <w:t>Laptop workstation set up</w:t>
              </w:r>
            </w:hyperlink>
            <w:r w:rsidRPr="004C79E6">
              <w:rPr>
                <w:rFonts w:ascii="Century Gothic" w:hAnsi="Century Gothic"/>
              </w:rPr>
              <w:t xml:space="preserve"> and </w:t>
            </w:r>
            <w:hyperlink r:id="rId21" w:history="1">
              <w:r w:rsidRPr="004C79E6">
                <w:rPr>
                  <w:rFonts w:ascii="Century Gothic" w:hAnsi="Century Gothic"/>
                  <w:color w:val="7030A0"/>
                  <w:u w:val="single"/>
                </w:rPr>
                <w:t>Workstation set up</w:t>
              </w:r>
            </w:hyperlink>
            <w:r w:rsidRPr="00177CA2">
              <w:rPr>
                <w:rFonts w:ascii="Century Gothic" w:hAnsi="Century Gothic"/>
                <w:color w:val="000000" w:themeColor="text1"/>
              </w:rPr>
              <w:t>.</w:t>
            </w:r>
          </w:p>
          <w:p w14:paraId="1D4E2819" w14:textId="77777777" w:rsidR="00CA5B4E" w:rsidRPr="00F87D32" w:rsidRDefault="00CA5B4E" w:rsidP="00CA5B4E">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5A6513E2" w14:textId="79E085FF" w:rsidR="00CA5B4E" w:rsidRDefault="00CA5B4E" w:rsidP="00CA5B4E">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F87D32">
              <w:rPr>
                <w:rFonts w:ascii="Century Gothic" w:hAnsi="Century Gothic"/>
                <w:sz w:val="20"/>
                <w:szCs w:val="20"/>
              </w:rPr>
              <w:t>You must let your manager know straight away if you have an accident either in your work area or with any company property you use when working from home.</w:t>
            </w:r>
          </w:p>
          <w:p w14:paraId="35817D46" w14:textId="5B1DB79A" w:rsidR="0009447F" w:rsidRDefault="0009447F" w:rsidP="00CA5B4E">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6178284E" w14:textId="77777777" w:rsidR="0009447F" w:rsidRPr="0009447F" w:rsidRDefault="0009447F" w:rsidP="0009447F">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09447F">
              <w:rPr>
                <w:rFonts w:ascii="Century Gothic" w:hAnsi="Century Gothic"/>
                <w:sz w:val="20"/>
                <w:szCs w:val="20"/>
              </w:rPr>
              <w:t xml:space="preserve">You may find you’re sitting at your desk for long periods of time so it’s important to take short regular breaks.  Breaks can be: </w:t>
            </w:r>
          </w:p>
          <w:p w14:paraId="59AF28CD" w14:textId="2C8C0D4A" w:rsidR="0009447F" w:rsidRPr="0009447F" w:rsidRDefault="0009447F" w:rsidP="0009447F">
            <w:pPr>
              <w:pStyle w:val="Bodytext-Calibri"/>
              <w:ind w:left="175"/>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09447F">
              <w:rPr>
                <w:rFonts w:ascii="Century Gothic" w:hAnsi="Century Gothic"/>
                <w:sz w:val="20"/>
                <w:szCs w:val="20"/>
              </w:rPr>
              <w:t>a.</w:t>
            </w:r>
            <w:r>
              <w:rPr>
                <w:rFonts w:ascii="Century Gothic" w:hAnsi="Century Gothic"/>
                <w:sz w:val="20"/>
                <w:szCs w:val="20"/>
              </w:rPr>
              <w:t xml:space="preserve"> </w:t>
            </w:r>
            <w:r w:rsidRPr="0009447F">
              <w:rPr>
                <w:rFonts w:ascii="Century Gothic" w:hAnsi="Century Gothic"/>
                <w:sz w:val="20"/>
                <w:szCs w:val="20"/>
              </w:rPr>
              <w:t xml:space="preserve">Formal - meal or scheduled breaks </w:t>
            </w:r>
          </w:p>
          <w:p w14:paraId="2FBD32F7" w14:textId="13E68CE1" w:rsidR="0009447F" w:rsidRPr="0009447F" w:rsidRDefault="0009447F" w:rsidP="0009447F">
            <w:pPr>
              <w:pStyle w:val="Bodytext-Calibri"/>
              <w:ind w:left="175"/>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09447F">
              <w:rPr>
                <w:rFonts w:ascii="Century Gothic" w:hAnsi="Century Gothic"/>
                <w:sz w:val="20"/>
                <w:szCs w:val="20"/>
              </w:rPr>
              <w:t>b.</w:t>
            </w:r>
            <w:r>
              <w:rPr>
                <w:rFonts w:ascii="Century Gothic" w:hAnsi="Century Gothic"/>
                <w:sz w:val="20"/>
                <w:szCs w:val="20"/>
              </w:rPr>
              <w:t xml:space="preserve"> </w:t>
            </w:r>
            <w:r w:rsidRPr="0009447F">
              <w:rPr>
                <w:rFonts w:ascii="Century Gothic" w:hAnsi="Century Gothic"/>
                <w:sz w:val="20"/>
                <w:szCs w:val="20"/>
              </w:rPr>
              <w:t xml:space="preserve">Informal - changes in activities to non-screen based work </w:t>
            </w:r>
          </w:p>
          <w:p w14:paraId="1E196FFB" w14:textId="0EB741AC" w:rsidR="0009447F" w:rsidRPr="00F87D32" w:rsidRDefault="0009447F" w:rsidP="0009447F">
            <w:pPr>
              <w:pStyle w:val="Bodytext-Calibri"/>
              <w:ind w:left="175"/>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09447F">
              <w:rPr>
                <w:rFonts w:ascii="Century Gothic" w:hAnsi="Century Gothic"/>
                <w:sz w:val="20"/>
                <w:szCs w:val="20"/>
              </w:rPr>
              <w:t>c.</w:t>
            </w:r>
            <w:r>
              <w:rPr>
                <w:rFonts w:ascii="Century Gothic" w:hAnsi="Century Gothic"/>
                <w:sz w:val="20"/>
                <w:szCs w:val="20"/>
              </w:rPr>
              <w:t xml:space="preserve"> </w:t>
            </w:r>
            <w:r w:rsidRPr="0009447F">
              <w:rPr>
                <w:rFonts w:ascii="Century Gothic" w:hAnsi="Century Gothic"/>
                <w:sz w:val="20"/>
                <w:szCs w:val="20"/>
              </w:rPr>
              <w:t>Exercise - stretching and movement</w:t>
            </w:r>
          </w:p>
          <w:p w14:paraId="4CE5D8FD" w14:textId="77777777" w:rsidR="004C79E6" w:rsidRDefault="004C79E6" w:rsidP="00CA5B4E">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12A853D9" w14:textId="52624934" w:rsidR="00CA5B4E" w:rsidRDefault="00D332A8" w:rsidP="00CA5B4E">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F87D32">
              <w:rPr>
                <w:rFonts w:ascii="Century Gothic" w:hAnsi="Century Gothic"/>
                <w:sz w:val="20"/>
                <w:szCs w:val="20"/>
              </w:rPr>
              <w:t>S</w:t>
            </w:r>
            <w:r w:rsidR="00CA5B4E" w:rsidRPr="00F87D32">
              <w:rPr>
                <w:rFonts w:ascii="Century Gothic" w:hAnsi="Century Gothic"/>
                <w:sz w:val="20"/>
                <w:szCs w:val="20"/>
              </w:rPr>
              <w:t xml:space="preserve">ee the </w:t>
            </w:r>
            <w:hyperlink r:id="rId22" w:history="1">
              <w:r w:rsidR="00CA5B4E" w:rsidRPr="00F87D32">
                <w:rPr>
                  <w:rStyle w:val="Hyperlink"/>
                  <w:rFonts w:ascii="Century Gothic" w:hAnsi="Century Gothic"/>
                  <w:sz w:val="20"/>
                  <w:szCs w:val="20"/>
                </w:rPr>
                <w:t>working time regulations</w:t>
              </w:r>
            </w:hyperlink>
            <w:r w:rsidR="00CA5B4E" w:rsidRPr="00F87D32">
              <w:rPr>
                <w:rFonts w:ascii="Century Gothic" w:hAnsi="Century Gothic"/>
                <w:sz w:val="20"/>
                <w:szCs w:val="20"/>
              </w:rPr>
              <w:t xml:space="preserve"> for more information</w:t>
            </w:r>
            <w:r w:rsidR="004C79E6">
              <w:rPr>
                <w:rFonts w:ascii="Century Gothic" w:hAnsi="Century Gothic"/>
                <w:sz w:val="20"/>
                <w:szCs w:val="20"/>
              </w:rPr>
              <w:t xml:space="preserve"> on breaks and working time</w:t>
            </w:r>
            <w:r w:rsidR="00CA5B4E" w:rsidRPr="00F87D32">
              <w:rPr>
                <w:rFonts w:ascii="Century Gothic" w:hAnsi="Century Gothic"/>
                <w:sz w:val="20"/>
                <w:szCs w:val="20"/>
              </w:rPr>
              <w:t xml:space="preserve">.  </w:t>
            </w:r>
          </w:p>
          <w:p w14:paraId="0C57A610" w14:textId="77777777" w:rsidR="004C79E6" w:rsidRDefault="004C79E6" w:rsidP="00CA5B4E">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p w14:paraId="084B802F" w14:textId="7FC7869D" w:rsidR="00CA5B4E" w:rsidRPr="00F87D32" w:rsidRDefault="00C8505C" w:rsidP="00C8505C">
            <w:pPr>
              <w:pStyle w:val="Bodytext-Calibri"/>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8505C">
              <w:rPr>
                <w:rFonts w:ascii="Century Gothic" w:hAnsi="Century Gothic"/>
                <w:sz w:val="20"/>
                <w:szCs w:val="20"/>
              </w:rPr>
              <w:t xml:space="preserve">You should also be mindful of your wellbeing during this time.  Perhaps consider separating out your working day from leisure time (e.g. making sure you shut down your laptop at the end of the day).  Make sure you </w:t>
            </w:r>
            <w:r w:rsidR="003410A3">
              <w:rPr>
                <w:rFonts w:ascii="Century Gothic" w:hAnsi="Century Gothic"/>
                <w:sz w:val="20"/>
                <w:szCs w:val="20"/>
              </w:rPr>
              <w:t>take</w:t>
            </w:r>
            <w:r w:rsidR="003410A3" w:rsidRPr="00C8505C">
              <w:rPr>
                <w:rFonts w:ascii="Century Gothic" w:hAnsi="Century Gothic"/>
                <w:sz w:val="20"/>
                <w:szCs w:val="20"/>
              </w:rPr>
              <w:t xml:space="preserve"> </w:t>
            </w:r>
            <w:r w:rsidRPr="00C8505C">
              <w:rPr>
                <w:rFonts w:ascii="Century Gothic" w:hAnsi="Century Gothic"/>
                <w:sz w:val="20"/>
                <w:szCs w:val="20"/>
              </w:rPr>
              <w:t xml:space="preserve">time to </w:t>
            </w:r>
            <w:r w:rsidR="00FA249B">
              <w:rPr>
                <w:rFonts w:ascii="Century Gothic" w:hAnsi="Century Gothic"/>
                <w:sz w:val="20"/>
                <w:szCs w:val="20"/>
              </w:rPr>
              <w:t xml:space="preserve">talk </w:t>
            </w:r>
            <w:proofErr w:type="gramStart"/>
            <w:r w:rsidR="00FA249B">
              <w:rPr>
                <w:rFonts w:ascii="Century Gothic" w:hAnsi="Century Gothic"/>
                <w:sz w:val="20"/>
                <w:szCs w:val="20"/>
              </w:rPr>
              <w:t xml:space="preserve">to </w:t>
            </w:r>
            <w:r w:rsidRPr="00C8505C">
              <w:rPr>
                <w:rFonts w:ascii="Century Gothic" w:hAnsi="Century Gothic"/>
                <w:sz w:val="20"/>
                <w:szCs w:val="20"/>
              </w:rPr>
              <w:t xml:space="preserve"> colleagues</w:t>
            </w:r>
            <w:proofErr w:type="gramEnd"/>
            <w:r w:rsidRPr="00C8505C">
              <w:rPr>
                <w:rFonts w:ascii="Century Gothic" w:hAnsi="Century Gothic"/>
                <w:sz w:val="20"/>
                <w:szCs w:val="20"/>
              </w:rPr>
              <w:t>.</w:t>
            </w:r>
          </w:p>
        </w:tc>
      </w:tr>
    </w:tbl>
    <w:p w14:paraId="55FE18FB" w14:textId="77777777" w:rsidR="00847419" w:rsidRDefault="00847419" w:rsidP="00861FA0">
      <w:pPr>
        <w:rPr>
          <w:rFonts w:ascii="Century Gothic" w:hAnsi="Century Gothic"/>
          <w:lang w:val="en-US"/>
        </w:rPr>
      </w:pPr>
    </w:p>
    <w:p w14:paraId="6FB87F2C" w14:textId="3E7014B8" w:rsidR="001459FB" w:rsidRPr="00A21F24" w:rsidRDefault="005C3837" w:rsidP="00AB5C1B">
      <w:pPr>
        <w:numPr>
          <w:ilvl w:val="0"/>
          <w:numId w:val="7"/>
        </w:numPr>
        <w:suppressAutoHyphens/>
        <w:spacing w:before="240" w:after="0" w:line="240" w:lineRule="auto"/>
        <w:outlineLvl w:val="0"/>
        <w:rPr>
          <w:rFonts w:ascii="Century Gothic" w:eastAsia="Times New Roman" w:hAnsi="Century Gothic" w:cs="Arial"/>
          <w:iCs/>
          <w:color w:val="7030A0"/>
          <w:sz w:val="30"/>
          <w:szCs w:val="30"/>
          <w:lang w:val="en-US"/>
        </w:rPr>
      </w:pPr>
      <w:bookmarkStart w:id="4" w:name="_Toc35871724"/>
      <w:bookmarkEnd w:id="1"/>
      <w:r w:rsidRPr="00A21F24">
        <w:rPr>
          <w:rFonts w:ascii="Century Gothic" w:eastAsia="Times New Roman" w:hAnsi="Century Gothic" w:cs="Arial"/>
          <w:iCs/>
          <w:noProof/>
          <w:color w:val="7030A0"/>
          <w:sz w:val="30"/>
          <w:szCs w:val="30"/>
          <w:lang w:eastAsia="en-GB"/>
        </w:rPr>
        <w:lastRenderedPageBreak/>
        <w:drawing>
          <wp:anchor distT="0" distB="0" distL="114300" distR="114300" simplePos="0" relativeHeight="251658240" behindDoc="0" locked="0" layoutInCell="1" allowOverlap="1" wp14:anchorId="446E306D" wp14:editId="67057506">
            <wp:simplePos x="0" y="0"/>
            <wp:positionH relativeFrom="column">
              <wp:posOffset>-292735</wp:posOffset>
            </wp:positionH>
            <wp:positionV relativeFrom="paragraph">
              <wp:posOffset>605155</wp:posOffset>
            </wp:positionV>
            <wp:extent cx="7067550" cy="3606800"/>
            <wp:effectExtent l="0" t="0" r="38100" b="1270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r w:rsidR="0080515C">
        <w:rPr>
          <w:rFonts w:ascii="Century Gothic" w:eastAsia="Times New Roman" w:hAnsi="Century Gothic" w:cs="Arial"/>
          <w:iCs/>
          <w:color w:val="7030A0"/>
          <w:sz w:val="30"/>
          <w:szCs w:val="30"/>
          <w:lang w:val="en-US"/>
        </w:rPr>
        <w:t xml:space="preserve">Next steps to confirm temporary </w:t>
      </w:r>
      <w:r w:rsidR="008C01D7" w:rsidRPr="00962DDA">
        <w:rPr>
          <w:rFonts w:ascii="Century Gothic" w:eastAsia="Times New Roman" w:hAnsi="Century Gothic" w:cs="Arial"/>
          <w:iCs/>
          <w:color w:val="7030A0"/>
          <w:sz w:val="30"/>
          <w:szCs w:val="30"/>
          <w:lang w:val="en-US"/>
        </w:rPr>
        <w:t xml:space="preserve">home </w:t>
      </w:r>
      <w:r w:rsidR="0080515C">
        <w:rPr>
          <w:rFonts w:ascii="Century Gothic" w:eastAsia="Times New Roman" w:hAnsi="Century Gothic" w:cs="Arial"/>
          <w:iCs/>
          <w:color w:val="7030A0"/>
          <w:sz w:val="30"/>
          <w:szCs w:val="30"/>
          <w:lang w:val="en-US"/>
        </w:rPr>
        <w:t>working</w:t>
      </w:r>
      <w:r w:rsidR="008C01D7" w:rsidRPr="00962DDA">
        <w:rPr>
          <w:rFonts w:ascii="Century Gothic" w:eastAsia="Times New Roman" w:hAnsi="Century Gothic" w:cs="Arial"/>
          <w:iCs/>
          <w:color w:val="7030A0"/>
          <w:sz w:val="30"/>
          <w:szCs w:val="30"/>
          <w:lang w:val="en-US"/>
        </w:rPr>
        <w:t>?</w:t>
      </w:r>
      <w:bookmarkEnd w:id="4"/>
      <w:r w:rsidR="00281699" w:rsidRPr="00962DDA">
        <w:rPr>
          <w:rFonts w:ascii="Century Gothic" w:eastAsia="Times New Roman" w:hAnsi="Century Gothic" w:cs="Arial"/>
          <w:iCs/>
          <w:color w:val="7030A0"/>
          <w:sz w:val="30"/>
          <w:szCs w:val="30"/>
          <w:lang w:val="en-US"/>
        </w:rPr>
        <w:t xml:space="preserve"> </w:t>
      </w:r>
    </w:p>
    <w:p w14:paraId="063EAFE5" w14:textId="4EC7CAB8" w:rsidR="008C01D7" w:rsidRDefault="0080515C" w:rsidP="008C01D7">
      <w:pPr>
        <w:numPr>
          <w:ilvl w:val="0"/>
          <w:numId w:val="7"/>
        </w:numPr>
        <w:suppressAutoHyphens/>
        <w:spacing w:before="240" w:after="0" w:line="240" w:lineRule="auto"/>
        <w:outlineLvl w:val="0"/>
        <w:rPr>
          <w:rFonts w:ascii="Century Gothic" w:eastAsia="Times New Roman" w:hAnsi="Century Gothic" w:cs="Arial"/>
          <w:iCs/>
          <w:color w:val="7030A0"/>
          <w:sz w:val="30"/>
          <w:szCs w:val="30"/>
          <w:lang w:val="en-US"/>
        </w:rPr>
      </w:pPr>
      <w:bookmarkStart w:id="5" w:name="_Toc35871725"/>
      <w:r>
        <w:rPr>
          <w:rFonts w:ascii="Century Gothic" w:eastAsia="Times New Roman" w:hAnsi="Century Gothic" w:cs="Arial"/>
          <w:iCs/>
          <w:color w:val="7030A0"/>
          <w:sz w:val="30"/>
          <w:szCs w:val="30"/>
          <w:lang w:val="en-US"/>
        </w:rPr>
        <w:t>E</w:t>
      </w:r>
      <w:r w:rsidR="004427FD">
        <w:rPr>
          <w:rFonts w:ascii="Century Gothic" w:eastAsia="Times New Roman" w:hAnsi="Century Gothic" w:cs="Arial"/>
          <w:iCs/>
          <w:color w:val="7030A0"/>
          <w:sz w:val="30"/>
          <w:szCs w:val="30"/>
          <w:lang w:val="en-US"/>
        </w:rPr>
        <w:t xml:space="preserve">mployee </w:t>
      </w:r>
      <w:r w:rsidR="00D47CFD" w:rsidRPr="00962DDA">
        <w:rPr>
          <w:rFonts w:ascii="Century Gothic" w:eastAsia="Times New Roman" w:hAnsi="Century Gothic" w:cs="Arial"/>
          <w:iCs/>
          <w:color w:val="7030A0"/>
          <w:sz w:val="30"/>
          <w:szCs w:val="30"/>
          <w:lang w:val="en-US"/>
        </w:rPr>
        <w:t>checklist</w:t>
      </w:r>
      <w:r w:rsidR="00D34014" w:rsidRPr="00962DDA">
        <w:rPr>
          <w:rFonts w:ascii="Century Gothic" w:eastAsia="Times New Roman" w:hAnsi="Century Gothic" w:cs="Arial"/>
          <w:iCs/>
          <w:color w:val="7030A0"/>
          <w:sz w:val="30"/>
          <w:szCs w:val="30"/>
          <w:lang w:val="en-US"/>
        </w:rPr>
        <w:t xml:space="preserve"> </w:t>
      </w:r>
      <w:r w:rsidR="006B2007">
        <w:rPr>
          <w:rFonts w:ascii="Century Gothic" w:eastAsia="Times New Roman" w:hAnsi="Century Gothic" w:cs="Arial"/>
          <w:iCs/>
          <w:color w:val="7030A0"/>
          <w:sz w:val="30"/>
          <w:szCs w:val="30"/>
          <w:lang w:val="en-US"/>
        </w:rPr>
        <w:t>for</w:t>
      </w:r>
      <w:r w:rsidR="00D47CFD" w:rsidRPr="00962DDA">
        <w:rPr>
          <w:rFonts w:ascii="Century Gothic" w:eastAsia="Times New Roman" w:hAnsi="Century Gothic" w:cs="Arial"/>
          <w:iCs/>
          <w:color w:val="7030A0"/>
          <w:sz w:val="30"/>
          <w:szCs w:val="30"/>
          <w:lang w:val="en-US"/>
        </w:rPr>
        <w:t xml:space="preserve"> temporary</w:t>
      </w:r>
      <w:r w:rsidR="006B2007">
        <w:rPr>
          <w:rFonts w:ascii="Century Gothic" w:eastAsia="Times New Roman" w:hAnsi="Century Gothic" w:cs="Arial"/>
          <w:iCs/>
          <w:color w:val="7030A0"/>
          <w:sz w:val="30"/>
          <w:szCs w:val="30"/>
          <w:lang w:val="en-US"/>
        </w:rPr>
        <w:t xml:space="preserve"> home</w:t>
      </w:r>
      <w:r w:rsidR="00D47CFD" w:rsidRPr="00962DDA">
        <w:rPr>
          <w:rFonts w:ascii="Century Gothic" w:eastAsia="Times New Roman" w:hAnsi="Century Gothic" w:cs="Arial"/>
          <w:iCs/>
          <w:color w:val="7030A0"/>
          <w:sz w:val="30"/>
          <w:szCs w:val="30"/>
          <w:lang w:val="en-US"/>
        </w:rPr>
        <w:t xml:space="preserve"> work</w:t>
      </w:r>
      <w:r w:rsidR="006B2007">
        <w:rPr>
          <w:rFonts w:ascii="Century Gothic" w:eastAsia="Times New Roman" w:hAnsi="Century Gothic" w:cs="Arial"/>
          <w:iCs/>
          <w:color w:val="7030A0"/>
          <w:sz w:val="30"/>
          <w:szCs w:val="30"/>
          <w:lang w:val="en-US"/>
        </w:rPr>
        <w:t>ing</w:t>
      </w:r>
      <w:bookmarkEnd w:id="5"/>
    </w:p>
    <w:p w14:paraId="37D26F0C" w14:textId="43B02C0D" w:rsidR="008C01D7" w:rsidRPr="00F87D32" w:rsidRDefault="00CB1C4B" w:rsidP="0056597E">
      <w:pPr>
        <w:rPr>
          <w:rFonts w:ascii="Century Gothic" w:hAnsi="Century Gothic"/>
          <w:lang w:val="en-US"/>
        </w:rPr>
      </w:pPr>
      <w:r w:rsidRPr="00F87D32">
        <w:rPr>
          <w:rFonts w:ascii="Century Gothic" w:hAnsi="Century Gothic"/>
          <w:lang w:val="en-US"/>
        </w:rPr>
        <w:t xml:space="preserve">Read all the </w:t>
      </w:r>
      <w:r w:rsidR="0056597E" w:rsidRPr="00F87D32">
        <w:rPr>
          <w:rFonts w:ascii="Century Gothic" w:hAnsi="Century Gothic"/>
          <w:lang w:val="en-US"/>
        </w:rPr>
        <w:t>information</w:t>
      </w:r>
      <w:r w:rsidR="000E3E6C" w:rsidRPr="00F87D32">
        <w:rPr>
          <w:rFonts w:ascii="Century Gothic" w:hAnsi="Century Gothic"/>
          <w:lang w:val="en-US"/>
        </w:rPr>
        <w:t>,</w:t>
      </w:r>
      <w:r w:rsidR="00D47CFD" w:rsidRPr="00F87D32">
        <w:rPr>
          <w:rFonts w:ascii="Century Gothic" w:hAnsi="Century Gothic"/>
          <w:lang w:val="en-US"/>
        </w:rPr>
        <w:t xml:space="preserve"> and</w:t>
      </w:r>
      <w:r w:rsidR="000E3E6C" w:rsidRPr="00F87D32">
        <w:rPr>
          <w:rFonts w:ascii="Century Gothic" w:hAnsi="Century Gothic"/>
          <w:lang w:val="en-US"/>
        </w:rPr>
        <w:t xml:space="preserve"> if you have any other questions or concerns discuss these with your </w:t>
      </w:r>
      <w:r w:rsidR="0056597E" w:rsidRPr="00F87D32">
        <w:rPr>
          <w:rFonts w:ascii="Century Gothic" w:hAnsi="Century Gothic"/>
          <w:lang w:val="en-US"/>
        </w:rPr>
        <w:t>manager.  Some other practical points to consider are also below:</w:t>
      </w:r>
    </w:p>
    <w:p w14:paraId="67B3F7BE" w14:textId="0537863E" w:rsidR="0056597E" w:rsidRPr="00F87D32" w:rsidRDefault="0080515C" w:rsidP="00F87D32">
      <w:pPr>
        <w:pStyle w:val="ListParagraph"/>
        <w:numPr>
          <w:ilvl w:val="0"/>
          <w:numId w:val="14"/>
        </w:numPr>
        <w:rPr>
          <w:rFonts w:ascii="Century Gothic" w:hAnsi="Century Gothic"/>
          <w:lang w:val="en-US"/>
        </w:rPr>
      </w:pPr>
      <w:r>
        <w:rPr>
          <w:rFonts w:ascii="Century Gothic" w:hAnsi="Century Gothic"/>
          <w:lang w:val="en-US"/>
        </w:rPr>
        <w:t xml:space="preserve">Read and </w:t>
      </w:r>
      <w:r w:rsidR="000E3E6C" w:rsidRPr="00F87D32">
        <w:rPr>
          <w:rFonts w:ascii="Century Gothic" w:hAnsi="Century Gothic"/>
          <w:lang w:val="en-US"/>
        </w:rPr>
        <w:t>understand what this guidan</w:t>
      </w:r>
      <w:r w:rsidR="0056597E" w:rsidRPr="00F87D32">
        <w:rPr>
          <w:rFonts w:ascii="Century Gothic" w:hAnsi="Century Gothic"/>
          <w:lang w:val="en-US"/>
        </w:rPr>
        <w:t>ce</w:t>
      </w:r>
      <w:r w:rsidR="000E3E6C" w:rsidRPr="00F87D32">
        <w:rPr>
          <w:rFonts w:ascii="Century Gothic" w:hAnsi="Century Gothic"/>
          <w:lang w:val="en-US"/>
        </w:rPr>
        <w:t xml:space="preserve"> </w:t>
      </w:r>
      <w:r w:rsidR="0056597E" w:rsidRPr="00F87D32">
        <w:rPr>
          <w:rFonts w:ascii="Century Gothic" w:hAnsi="Century Gothic"/>
          <w:lang w:val="en-US"/>
        </w:rPr>
        <w:t xml:space="preserve">means for </w:t>
      </w:r>
      <w:r w:rsidR="00D47CFD" w:rsidRPr="00F87D32">
        <w:rPr>
          <w:rFonts w:ascii="Century Gothic" w:hAnsi="Century Gothic"/>
          <w:lang w:val="en-US"/>
        </w:rPr>
        <w:t>you</w:t>
      </w:r>
      <w:r w:rsidR="0056597E" w:rsidRPr="00F87D32">
        <w:rPr>
          <w:rFonts w:ascii="Century Gothic" w:hAnsi="Century Gothic"/>
          <w:lang w:val="en-US"/>
        </w:rPr>
        <w:t xml:space="preserve"> and what </w:t>
      </w:r>
      <w:r w:rsidR="00D47CFD" w:rsidRPr="00F87D32">
        <w:rPr>
          <w:rFonts w:ascii="Century Gothic" w:hAnsi="Century Gothic"/>
          <w:lang w:val="en-US"/>
        </w:rPr>
        <w:t>you</w:t>
      </w:r>
      <w:r w:rsidR="0056597E" w:rsidRPr="00F87D32">
        <w:rPr>
          <w:rFonts w:ascii="Century Gothic" w:hAnsi="Century Gothic"/>
          <w:lang w:val="en-US"/>
        </w:rPr>
        <w:t xml:space="preserve"> need to do</w:t>
      </w:r>
    </w:p>
    <w:p w14:paraId="022046FA" w14:textId="3F842A13" w:rsidR="0056597E" w:rsidRDefault="0056597E" w:rsidP="00F87D32">
      <w:pPr>
        <w:pStyle w:val="ListParagraph"/>
        <w:numPr>
          <w:ilvl w:val="0"/>
          <w:numId w:val="14"/>
        </w:numPr>
        <w:rPr>
          <w:rFonts w:ascii="Century Gothic" w:hAnsi="Century Gothic"/>
          <w:lang w:val="en-US"/>
        </w:rPr>
      </w:pPr>
      <w:r w:rsidRPr="00F87D32">
        <w:rPr>
          <w:rFonts w:ascii="Century Gothic" w:hAnsi="Century Gothic"/>
          <w:lang w:val="en-US"/>
        </w:rPr>
        <w:t xml:space="preserve">If </w:t>
      </w:r>
      <w:r w:rsidR="00D47CFD" w:rsidRPr="00F87D32">
        <w:rPr>
          <w:rFonts w:ascii="Century Gothic" w:hAnsi="Century Gothic"/>
          <w:lang w:val="en-US"/>
        </w:rPr>
        <w:t>you’re not clear, ask</w:t>
      </w:r>
      <w:r w:rsidR="00990242">
        <w:rPr>
          <w:rFonts w:ascii="Century Gothic" w:hAnsi="Century Gothic"/>
          <w:lang w:val="en-US"/>
        </w:rPr>
        <w:t xml:space="preserve"> </w:t>
      </w:r>
      <w:r w:rsidR="00D47CFD" w:rsidRPr="00F87D32">
        <w:rPr>
          <w:rFonts w:ascii="Century Gothic" w:hAnsi="Century Gothic"/>
          <w:lang w:val="en-US"/>
        </w:rPr>
        <w:t>your</w:t>
      </w:r>
      <w:r w:rsidRPr="00F87D32">
        <w:rPr>
          <w:rFonts w:ascii="Century Gothic" w:hAnsi="Century Gothic"/>
          <w:lang w:val="en-US"/>
        </w:rPr>
        <w:t xml:space="preserve"> manager</w:t>
      </w:r>
    </w:p>
    <w:p w14:paraId="1E7F3D50" w14:textId="395E4290" w:rsidR="00C02EC5" w:rsidRPr="00AB5C1B" w:rsidRDefault="0080515C" w:rsidP="00AB5C1B">
      <w:pPr>
        <w:pStyle w:val="ListParagraph"/>
        <w:numPr>
          <w:ilvl w:val="0"/>
          <w:numId w:val="14"/>
        </w:numPr>
        <w:rPr>
          <w:rFonts w:ascii="Century Gothic" w:hAnsi="Century Gothic"/>
          <w:lang w:val="en-US"/>
        </w:rPr>
      </w:pPr>
      <w:r>
        <w:rPr>
          <w:rFonts w:ascii="Century Gothic" w:hAnsi="Century Gothic"/>
          <w:lang w:val="en-US"/>
        </w:rPr>
        <w:t xml:space="preserve">Agree how </w:t>
      </w:r>
      <w:r w:rsidR="00C02EC5" w:rsidRPr="00F87D32">
        <w:rPr>
          <w:rFonts w:ascii="Century Gothic" w:hAnsi="Century Gothic"/>
          <w:lang w:val="en-US"/>
        </w:rPr>
        <w:t>will you keep in touch with your colleagues?  Can you put in more regular</w:t>
      </w:r>
      <w:r w:rsidR="00031CB1">
        <w:rPr>
          <w:rFonts w:ascii="Century Gothic" w:hAnsi="Century Gothic"/>
          <w:lang w:val="en-US"/>
        </w:rPr>
        <w:t xml:space="preserve"> </w:t>
      </w:r>
      <w:r w:rsidR="00C02EC5" w:rsidRPr="00F87D32">
        <w:rPr>
          <w:rFonts w:ascii="Century Gothic" w:hAnsi="Century Gothic"/>
          <w:lang w:val="en-US"/>
        </w:rPr>
        <w:t>calls with team members?</w:t>
      </w:r>
      <w:r w:rsidR="00031CB1">
        <w:rPr>
          <w:rFonts w:ascii="Century Gothic" w:hAnsi="Century Gothic"/>
          <w:lang w:val="en-US"/>
        </w:rPr>
        <w:t xml:space="preserve">  </w:t>
      </w:r>
    </w:p>
    <w:p w14:paraId="18996CB5" w14:textId="4C4EF378" w:rsidR="0080515C" w:rsidRDefault="0080515C" w:rsidP="00F87D32">
      <w:pPr>
        <w:pStyle w:val="ListParagraph"/>
        <w:numPr>
          <w:ilvl w:val="0"/>
          <w:numId w:val="14"/>
        </w:numPr>
        <w:rPr>
          <w:rFonts w:ascii="Century Gothic" w:hAnsi="Century Gothic"/>
          <w:lang w:val="en-US"/>
        </w:rPr>
      </w:pPr>
      <w:r>
        <w:rPr>
          <w:rFonts w:ascii="Century Gothic" w:hAnsi="Century Gothic"/>
          <w:lang w:val="en-US"/>
        </w:rPr>
        <w:t xml:space="preserve">Decide </w:t>
      </w:r>
      <w:r w:rsidR="0056597E" w:rsidRPr="00F87D32">
        <w:rPr>
          <w:rFonts w:ascii="Century Gothic" w:hAnsi="Century Gothic"/>
          <w:lang w:val="en-US"/>
        </w:rPr>
        <w:t xml:space="preserve">what equipment </w:t>
      </w:r>
      <w:r w:rsidR="00D47CFD" w:rsidRPr="00F87D32">
        <w:rPr>
          <w:rFonts w:ascii="Century Gothic" w:hAnsi="Century Gothic"/>
          <w:lang w:val="en-US"/>
        </w:rPr>
        <w:t>you w</w:t>
      </w:r>
      <w:r w:rsidR="0056597E" w:rsidRPr="00F87D32">
        <w:rPr>
          <w:rFonts w:ascii="Century Gothic" w:hAnsi="Century Gothic"/>
          <w:lang w:val="en-US"/>
        </w:rPr>
        <w:t xml:space="preserve">ill be </w:t>
      </w:r>
      <w:r>
        <w:rPr>
          <w:rFonts w:ascii="Century Gothic" w:hAnsi="Century Gothic"/>
          <w:lang w:val="en-US"/>
        </w:rPr>
        <w:t xml:space="preserve">using / </w:t>
      </w:r>
      <w:r w:rsidR="0056597E" w:rsidRPr="00F87D32">
        <w:rPr>
          <w:rFonts w:ascii="Century Gothic" w:hAnsi="Century Gothic"/>
          <w:lang w:val="en-US"/>
        </w:rPr>
        <w:t>borrowing</w:t>
      </w:r>
      <w:r>
        <w:rPr>
          <w:rFonts w:ascii="Century Gothic" w:hAnsi="Century Gothic"/>
          <w:lang w:val="en-US"/>
        </w:rPr>
        <w:t xml:space="preserve">, and that you can </w:t>
      </w:r>
      <w:r w:rsidR="0056597E" w:rsidRPr="00F87D32">
        <w:rPr>
          <w:rFonts w:ascii="Century Gothic" w:hAnsi="Century Gothic"/>
          <w:lang w:val="en-US"/>
        </w:rPr>
        <w:t>get this home safel</w:t>
      </w:r>
      <w:r w:rsidR="00990242">
        <w:rPr>
          <w:rFonts w:ascii="Century Gothic" w:hAnsi="Century Gothic"/>
          <w:lang w:val="en-US"/>
        </w:rPr>
        <w:t>y</w:t>
      </w:r>
      <w:r w:rsidR="0056597E" w:rsidRPr="00F87D32">
        <w:rPr>
          <w:rFonts w:ascii="Century Gothic" w:hAnsi="Century Gothic"/>
          <w:lang w:val="en-US"/>
        </w:rPr>
        <w:t>?</w:t>
      </w:r>
    </w:p>
    <w:p w14:paraId="0B1E6B40" w14:textId="6FE23DBF" w:rsidR="0080515C" w:rsidRPr="00221F06" w:rsidRDefault="0080515C" w:rsidP="0080515C">
      <w:pPr>
        <w:pStyle w:val="ListParagraph"/>
        <w:numPr>
          <w:ilvl w:val="0"/>
          <w:numId w:val="14"/>
        </w:numPr>
        <w:rPr>
          <w:rFonts w:ascii="Century Gothic" w:hAnsi="Century Gothic"/>
          <w:lang w:val="en-US"/>
        </w:rPr>
      </w:pPr>
      <w:r>
        <w:rPr>
          <w:rFonts w:ascii="Century Gothic" w:hAnsi="Century Gothic"/>
          <w:lang w:val="en-US"/>
        </w:rPr>
        <w:t>Decide how you are going to set up your home working environment</w:t>
      </w:r>
      <w:r w:rsidR="006F388D">
        <w:rPr>
          <w:rFonts w:ascii="Century Gothic" w:hAnsi="Century Gothic"/>
          <w:lang w:val="en-US"/>
        </w:rPr>
        <w:t>.</w:t>
      </w:r>
      <w:r>
        <w:rPr>
          <w:rFonts w:ascii="Century Gothic" w:hAnsi="Century Gothic"/>
          <w:lang w:val="en-US"/>
        </w:rPr>
        <w:t xml:space="preserve"> </w:t>
      </w:r>
      <w:r w:rsidR="006F388D">
        <w:rPr>
          <w:rFonts w:ascii="Century Gothic" w:hAnsi="Century Gothic"/>
          <w:lang w:val="en-US"/>
        </w:rPr>
        <w:t xml:space="preserve"> </w:t>
      </w:r>
      <w:r w:rsidRPr="00221F06">
        <w:rPr>
          <w:rFonts w:ascii="Century Gothic" w:hAnsi="Century Gothic"/>
          <w:lang w:val="en-US"/>
        </w:rPr>
        <w:t>Have you thought about the space you’ll be working in?  Will company data be away from windows?  Can you make calls privately?  How can you adjust your space to make it fit for purpose?</w:t>
      </w:r>
    </w:p>
    <w:p w14:paraId="494A9F2A" w14:textId="239913D2" w:rsidR="0056597E" w:rsidRPr="00F87D32" w:rsidRDefault="0080515C" w:rsidP="00F87D32">
      <w:pPr>
        <w:pStyle w:val="ListParagraph"/>
        <w:numPr>
          <w:ilvl w:val="0"/>
          <w:numId w:val="14"/>
        </w:numPr>
        <w:rPr>
          <w:rFonts w:ascii="Century Gothic" w:hAnsi="Century Gothic"/>
          <w:lang w:val="en-US"/>
        </w:rPr>
      </w:pPr>
      <w:r>
        <w:rPr>
          <w:rFonts w:ascii="Century Gothic" w:hAnsi="Century Gothic"/>
          <w:lang w:val="en-US"/>
        </w:rPr>
        <w:t>R</w:t>
      </w:r>
      <w:r w:rsidR="00BF2E08">
        <w:rPr>
          <w:rFonts w:ascii="Century Gothic" w:hAnsi="Century Gothic"/>
          <w:lang w:val="en-US"/>
        </w:rPr>
        <w:t>aise</w:t>
      </w:r>
      <w:r w:rsidR="00DA6071">
        <w:rPr>
          <w:rFonts w:ascii="Century Gothic" w:hAnsi="Century Gothic"/>
          <w:lang w:val="en-US"/>
        </w:rPr>
        <w:t xml:space="preserve"> </w:t>
      </w:r>
      <w:r w:rsidR="00BF2E08">
        <w:rPr>
          <w:rFonts w:ascii="Century Gothic" w:hAnsi="Century Gothic"/>
          <w:lang w:val="en-US"/>
        </w:rPr>
        <w:t>any concerns you may have about your working environment at home</w:t>
      </w:r>
      <w:r>
        <w:rPr>
          <w:rFonts w:ascii="Century Gothic" w:hAnsi="Century Gothic"/>
          <w:lang w:val="en-US"/>
        </w:rPr>
        <w:t xml:space="preserve"> with your manager and agree how you can address these</w:t>
      </w:r>
    </w:p>
    <w:p w14:paraId="220AFE51" w14:textId="0D157E99" w:rsidR="0056597E" w:rsidRPr="00F87D32" w:rsidRDefault="004165F2" w:rsidP="00F87D32">
      <w:pPr>
        <w:pStyle w:val="ListParagraph"/>
        <w:numPr>
          <w:ilvl w:val="0"/>
          <w:numId w:val="14"/>
        </w:numPr>
        <w:rPr>
          <w:rFonts w:ascii="Century Gothic" w:hAnsi="Century Gothic"/>
          <w:lang w:val="en-US"/>
        </w:rPr>
      </w:pPr>
      <w:r>
        <w:rPr>
          <w:rFonts w:ascii="Century Gothic" w:hAnsi="Century Gothic"/>
          <w:lang w:val="en-US"/>
        </w:rPr>
        <w:t>Determine</w:t>
      </w:r>
      <w:r w:rsidR="0080515C">
        <w:rPr>
          <w:rFonts w:ascii="Century Gothic" w:hAnsi="Century Gothic"/>
          <w:lang w:val="en-US"/>
        </w:rPr>
        <w:t xml:space="preserve"> </w:t>
      </w:r>
      <w:r w:rsidR="0056597E" w:rsidRPr="00F87D32">
        <w:rPr>
          <w:rFonts w:ascii="Century Gothic" w:hAnsi="Century Gothic"/>
          <w:lang w:val="en-US"/>
        </w:rPr>
        <w:t xml:space="preserve">how </w:t>
      </w:r>
      <w:r w:rsidR="00875E63" w:rsidRPr="00F87D32">
        <w:rPr>
          <w:rFonts w:ascii="Century Gothic" w:hAnsi="Century Gothic"/>
          <w:lang w:val="en-US"/>
        </w:rPr>
        <w:t>you’ll</w:t>
      </w:r>
      <w:r w:rsidR="0056597E" w:rsidRPr="00F87D32">
        <w:rPr>
          <w:rFonts w:ascii="Century Gothic" w:hAnsi="Century Gothic"/>
          <w:lang w:val="en-US"/>
        </w:rPr>
        <w:t xml:space="preserve"> keep any confidential</w:t>
      </w:r>
      <w:r w:rsidR="00875E63" w:rsidRPr="00F87D32">
        <w:rPr>
          <w:rFonts w:ascii="Century Gothic" w:hAnsi="Century Gothic"/>
          <w:lang w:val="en-US"/>
        </w:rPr>
        <w:t xml:space="preserve"> company</w:t>
      </w:r>
      <w:r w:rsidR="0056597E" w:rsidRPr="00F87D32">
        <w:rPr>
          <w:rFonts w:ascii="Century Gothic" w:hAnsi="Century Gothic"/>
          <w:lang w:val="en-US"/>
        </w:rPr>
        <w:t xml:space="preserve"> information secure</w:t>
      </w:r>
      <w:r w:rsidR="0080515C">
        <w:rPr>
          <w:rFonts w:ascii="Century Gothic" w:hAnsi="Century Gothic"/>
          <w:lang w:val="en-US"/>
        </w:rPr>
        <w:t>.</w:t>
      </w:r>
      <w:r w:rsidR="0056597E" w:rsidRPr="00F87D32">
        <w:rPr>
          <w:rFonts w:ascii="Century Gothic" w:hAnsi="Century Gothic"/>
          <w:lang w:val="en-US"/>
        </w:rPr>
        <w:t xml:space="preserve"> </w:t>
      </w:r>
      <w:r w:rsidR="0080515C">
        <w:rPr>
          <w:rFonts w:ascii="Century Gothic" w:hAnsi="Century Gothic"/>
          <w:lang w:val="en-US"/>
        </w:rPr>
        <w:t>R</w:t>
      </w:r>
      <w:r w:rsidR="0056597E" w:rsidRPr="00F87D32">
        <w:rPr>
          <w:rFonts w:ascii="Century Gothic" w:hAnsi="Century Gothic"/>
          <w:lang w:val="en-US"/>
        </w:rPr>
        <w:t xml:space="preserve">ead the </w:t>
      </w:r>
      <w:hyperlink r:id="rId28" w:history="1">
        <w:r w:rsidR="0056597E" w:rsidRPr="00F87D32">
          <w:rPr>
            <w:rStyle w:val="Hyperlink"/>
            <w:rFonts w:ascii="Century Gothic" w:hAnsi="Century Gothic"/>
            <w:lang w:val="en-US"/>
          </w:rPr>
          <w:t>Data Privacy</w:t>
        </w:r>
      </w:hyperlink>
      <w:r w:rsidR="0056597E" w:rsidRPr="00F87D32">
        <w:rPr>
          <w:rFonts w:ascii="Century Gothic" w:hAnsi="Century Gothic"/>
          <w:lang w:val="en-US"/>
        </w:rPr>
        <w:t xml:space="preserve"> guidance on working from home </w:t>
      </w:r>
    </w:p>
    <w:p w14:paraId="6408ADC8" w14:textId="429A171C" w:rsidR="00F93601" w:rsidRPr="0080515C" w:rsidRDefault="0080515C" w:rsidP="0080515C">
      <w:pPr>
        <w:pStyle w:val="ListParagraph"/>
        <w:numPr>
          <w:ilvl w:val="0"/>
          <w:numId w:val="14"/>
        </w:numPr>
        <w:rPr>
          <w:rFonts w:ascii="Century Gothic" w:hAnsi="Century Gothic"/>
          <w:lang w:val="en-US"/>
        </w:rPr>
      </w:pPr>
      <w:r>
        <w:rPr>
          <w:rFonts w:ascii="Century Gothic" w:hAnsi="Century Gothic"/>
          <w:lang w:val="en-US"/>
        </w:rPr>
        <w:t xml:space="preserve">Review </w:t>
      </w:r>
      <w:r w:rsidR="00F93601" w:rsidRPr="0080515C">
        <w:rPr>
          <w:rFonts w:ascii="Century Gothic" w:hAnsi="Century Gothic"/>
          <w:lang w:val="en-US"/>
        </w:rPr>
        <w:t xml:space="preserve">the </w:t>
      </w:r>
      <w:hyperlink r:id="rId29" w:history="1">
        <w:r w:rsidR="00F93601" w:rsidRPr="0080515C">
          <w:rPr>
            <w:rStyle w:val="Hyperlink"/>
            <w:rFonts w:ascii="Century Gothic" w:hAnsi="Century Gothic"/>
            <w:lang w:val="en-US"/>
          </w:rPr>
          <w:t>BT Way</w:t>
        </w:r>
      </w:hyperlink>
      <w:r w:rsidR="00F93601" w:rsidRPr="0080515C">
        <w:rPr>
          <w:rFonts w:ascii="Century Gothic" w:hAnsi="Century Gothic"/>
          <w:lang w:val="en-US"/>
        </w:rPr>
        <w:t xml:space="preserve"> and </w:t>
      </w:r>
      <w:hyperlink r:id="rId30" w:history="1">
        <w:r w:rsidR="00F93601" w:rsidRPr="0080515C">
          <w:rPr>
            <w:rStyle w:val="Hyperlink"/>
            <w:rFonts w:ascii="Century Gothic" w:hAnsi="Century Gothic"/>
            <w:lang w:val="en-US"/>
          </w:rPr>
          <w:t>Acceptable use Policies</w:t>
        </w:r>
      </w:hyperlink>
      <w:r>
        <w:rPr>
          <w:rStyle w:val="Hyperlink"/>
          <w:rFonts w:ascii="Century Gothic" w:hAnsi="Century Gothic"/>
          <w:lang w:val="en-US"/>
        </w:rPr>
        <w:t xml:space="preserve"> and </w:t>
      </w:r>
      <w:r>
        <w:rPr>
          <w:rFonts w:ascii="Century Gothic" w:hAnsi="Century Gothic"/>
          <w:lang w:val="en-US"/>
        </w:rPr>
        <w:t xml:space="preserve">ensure </w:t>
      </w:r>
      <w:r w:rsidR="000817A7" w:rsidRPr="0080515C">
        <w:rPr>
          <w:rFonts w:ascii="Century Gothic" w:hAnsi="Century Gothic"/>
          <w:lang w:val="en-US"/>
        </w:rPr>
        <w:t xml:space="preserve">you </w:t>
      </w:r>
      <w:r>
        <w:rPr>
          <w:rFonts w:ascii="Century Gothic" w:hAnsi="Century Gothic"/>
          <w:lang w:val="en-US"/>
        </w:rPr>
        <w:t xml:space="preserve">are </w:t>
      </w:r>
      <w:r w:rsidR="000817A7" w:rsidRPr="0080515C">
        <w:rPr>
          <w:rFonts w:ascii="Century Gothic" w:hAnsi="Century Gothic"/>
          <w:lang w:val="en-US"/>
        </w:rPr>
        <w:t>up to date with all your mandatory training</w:t>
      </w:r>
    </w:p>
    <w:p w14:paraId="4244F807" w14:textId="2C757360" w:rsidR="006F681C" w:rsidRPr="00F87D32" w:rsidRDefault="006F681C" w:rsidP="00F87D32">
      <w:pPr>
        <w:pStyle w:val="ListParagraph"/>
        <w:numPr>
          <w:ilvl w:val="0"/>
          <w:numId w:val="14"/>
        </w:numPr>
        <w:rPr>
          <w:rFonts w:ascii="Century Gothic" w:hAnsi="Century Gothic"/>
          <w:lang w:val="en-US"/>
        </w:rPr>
      </w:pPr>
      <w:r>
        <w:rPr>
          <w:rFonts w:ascii="Century Gothic" w:hAnsi="Century Gothic"/>
          <w:lang w:val="en-US"/>
        </w:rPr>
        <w:t>Don’t forget to</w:t>
      </w:r>
      <w:r w:rsidRPr="00AB5C1B">
        <w:rPr>
          <w:rFonts w:ascii="Century Gothic" w:hAnsi="Century Gothic"/>
          <w:lang w:val="en-US"/>
        </w:rPr>
        <w:t xml:space="preserve"> make sure you have a secure WIFI connection and stay alert to phishing attacks both via email and malicious sites.  More information can be found on the </w:t>
      </w:r>
      <w:hyperlink r:id="rId31" w:history="1">
        <w:r w:rsidRPr="00AB5C1B">
          <w:rPr>
            <w:rFonts w:ascii="Century Gothic" w:hAnsi="Century Gothic"/>
            <w:color w:val="7030A0"/>
            <w:u w:val="single"/>
            <w:lang w:val="en-US"/>
          </w:rPr>
          <w:t>security pages</w:t>
        </w:r>
      </w:hyperlink>
      <w:r w:rsidRPr="00AB5C1B">
        <w:rPr>
          <w:rFonts w:ascii="Century Gothic" w:hAnsi="Century Gothic"/>
          <w:lang w:val="en-US"/>
        </w:rPr>
        <w:t xml:space="preserve"> and </w:t>
      </w:r>
      <w:hyperlink r:id="rId32" w:history="1">
        <w:r w:rsidRPr="00AB5C1B">
          <w:rPr>
            <w:rFonts w:ascii="Century Gothic" w:hAnsi="Century Gothic"/>
            <w:color w:val="7030A0"/>
            <w:u w:val="single"/>
            <w:lang w:val="en-US"/>
          </w:rPr>
          <w:t>avoiding phishing</w:t>
        </w:r>
      </w:hyperlink>
      <w:r w:rsidRPr="00AB5C1B">
        <w:rPr>
          <w:rFonts w:ascii="Century Gothic" w:hAnsi="Century Gothic"/>
          <w:lang w:val="en-US"/>
        </w:rPr>
        <w:t xml:space="preserve"> site</w:t>
      </w:r>
    </w:p>
    <w:p w14:paraId="7985F016" w14:textId="30D7FA6D" w:rsidR="0080515C" w:rsidRDefault="0080515C" w:rsidP="00F87D32">
      <w:pPr>
        <w:pStyle w:val="ListParagraph"/>
        <w:numPr>
          <w:ilvl w:val="0"/>
          <w:numId w:val="14"/>
        </w:numPr>
        <w:rPr>
          <w:rFonts w:ascii="Century Gothic" w:hAnsi="Century Gothic"/>
          <w:lang w:val="en-US"/>
        </w:rPr>
      </w:pPr>
      <w:r>
        <w:rPr>
          <w:rFonts w:ascii="Century Gothic" w:hAnsi="Century Gothic"/>
          <w:lang w:val="en-US"/>
        </w:rPr>
        <w:t>Define you</w:t>
      </w:r>
      <w:r w:rsidR="00DA6071">
        <w:rPr>
          <w:rFonts w:ascii="Century Gothic" w:hAnsi="Century Gothic"/>
          <w:lang w:val="en-US"/>
        </w:rPr>
        <w:t>r</w:t>
      </w:r>
      <w:r>
        <w:rPr>
          <w:rFonts w:ascii="Century Gothic" w:hAnsi="Century Gothic"/>
          <w:lang w:val="en-US"/>
        </w:rPr>
        <w:t xml:space="preserve"> working schedule and how </w:t>
      </w:r>
      <w:r w:rsidR="0056597E" w:rsidRPr="00F87D32">
        <w:rPr>
          <w:rFonts w:ascii="Century Gothic" w:hAnsi="Century Gothic"/>
          <w:lang w:val="en-US"/>
        </w:rPr>
        <w:t xml:space="preserve">will </w:t>
      </w:r>
      <w:r w:rsidR="00A05555" w:rsidRPr="00F87D32">
        <w:rPr>
          <w:rFonts w:ascii="Century Gothic" w:hAnsi="Century Gothic"/>
          <w:lang w:val="en-US"/>
        </w:rPr>
        <w:t xml:space="preserve">you </w:t>
      </w:r>
      <w:r w:rsidR="0056597E" w:rsidRPr="00F87D32">
        <w:rPr>
          <w:rFonts w:ascii="Century Gothic" w:hAnsi="Century Gothic"/>
          <w:lang w:val="en-US"/>
        </w:rPr>
        <w:t>switch off properly once the working day has ended</w:t>
      </w:r>
    </w:p>
    <w:p w14:paraId="39C251F8" w14:textId="68AEE530" w:rsidR="0010151F" w:rsidRPr="00F87D32" w:rsidRDefault="0010151F" w:rsidP="00F87D32">
      <w:pPr>
        <w:pStyle w:val="ListParagraph"/>
        <w:numPr>
          <w:ilvl w:val="0"/>
          <w:numId w:val="14"/>
        </w:numPr>
        <w:rPr>
          <w:rFonts w:ascii="Century Gothic" w:hAnsi="Century Gothic"/>
          <w:lang w:val="en-US"/>
        </w:rPr>
      </w:pPr>
      <w:r>
        <w:rPr>
          <w:rFonts w:ascii="Century Gothic" w:hAnsi="Century Gothic"/>
          <w:lang w:val="en-US"/>
        </w:rPr>
        <w:lastRenderedPageBreak/>
        <w:t>If your personal situation changes</w:t>
      </w:r>
      <w:r w:rsidR="0007686B">
        <w:rPr>
          <w:rFonts w:ascii="Century Gothic" w:hAnsi="Century Gothic"/>
          <w:lang w:val="en-US"/>
        </w:rPr>
        <w:t>, you become unwell</w:t>
      </w:r>
      <w:r>
        <w:rPr>
          <w:rFonts w:ascii="Century Gothic" w:hAnsi="Century Gothic"/>
          <w:lang w:val="en-US"/>
        </w:rPr>
        <w:t xml:space="preserve"> and/or you are struggling with the home working arrangements make sure you speak to your manager so that you can review the options</w:t>
      </w:r>
    </w:p>
    <w:p w14:paraId="126DC328" w14:textId="090611CC" w:rsidR="00287ABD" w:rsidRDefault="004427FD" w:rsidP="00287ABD">
      <w:pPr>
        <w:numPr>
          <w:ilvl w:val="0"/>
          <w:numId w:val="7"/>
        </w:numPr>
        <w:suppressAutoHyphens/>
        <w:spacing w:before="240" w:after="0" w:line="240" w:lineRule="auto"/>
        <w:outlineLvl w:val="0"/>
        <w:rPr>
          <w:rFonts w:ascii="Century Gothic" w:eastAsia="Times New Roman" w:hAnsi="Century Gothic" w:cs="Arial"/>
          <w:iCs/>
          <w:color w:val="7030A0"/>
          <w:sz w:val="30"/>
          <w:szCs w:val="30"/>
          <w:lang w:val="en-US"/>
        </w:rPr>
      </w:pPr>
      <w:bookmarkStart w:id="6" w:name="_Toc35871726"/>
      <w:r>
        <w:rPr>
          <w:rFonts w:ascii="Century Gothic" w:eastAsia="Times New Roman" w:hAnsi="Century Gothic" w:cs="Arial"/>
          <w:iCs/>
          <w:color w:val="7030A0"/>
          <w:sz w:val="30"/>
          <w:szCs w:val="30"/>
          <w:lang w:val="en-US"/>
        </w:rPr>
        <w:t>Final m</w:t>
      </w:r>
      <w:r w:rsidR="00CE4D04" w:rsidRPr="00962DDA">
        <w:rPr>
          <w:rFonts w:ascii="Century Gothic" w:eastAsia="Times New Roman" w:hAnsi="Century Gothic" w:cs="Arial"/>
          <w:iCs/>
          <w:color w:val="7030A0"/>
          <w:sz w:val="30"/>
          <w:szCs w:val="30"/>
          <w:lang w:val="en-US"/>
        </w:rPr>
        <w:t>anager checklist</w:t>
      </w:r>
      <w:bookmarkEnd w:id="6"/>
      <w:r w:rsidR="008C01D7" w:rsidRPr="00962DDA">
        <w:rPr>
          <w:rFonts w:ascii="Century Gothic" w:eastAsia="Times New Roman" w:hAnsi="Century Gothic" w:cs="Arial"/>
          <w:iCs/>
          <w:color w:val="7030A0"/>
          <w:sz w:val="30"/>
          <w:szCs w:val="30"/>
          <w:lang w:val="en-US"/>
        </w:rPr>
        <w:t xml:space="preserve"> </w:t>
      </w:r>
    </w:p>
    <w:p w14:paraId="57AADD55" w14:textId="7ED7E913" w:rsidR="00727634" w:rsidRPr="00F87D32" w:rsidRDefault="00A73A92" w:rsidP="00727634">
      <w:pPr>
        <w:rPr>
          <w:rFonts w:ascii="Century Gothic" w:hAnsi="Century Gothic"/>
          <w:lang w:val="en-US"/>
        </w:rPr>
      </w:pPr>
      <w:r w:rsidRPr="00F87D32">
        <w:rPr>
          <w:rFonts w:ascii="Century Gothic" w:hAnsi="Century Gothic"/>
          <w:lang w:val="en-US"/>
        </w:rPr>
        <w:t xml:space="preserve">Once you’ve read this pack if you </w:t>
      </w:r>
      <w:r w:rsidR="00727634" w:rsidRPr="00F87D32">
        <w:rPr>
          <w:rFonts w:ascii="Century Gothic" w:hAnsi="Century Gothic"/>
          <w:lang w:val="en-US"/>
        </w:rPr>
        <w:t xml:space="preserve">have any queries or concerns </w:t>
      </w:r>
      <w:r w:rsidRPr="00F87D32">
        <w:rPr>
          <w:rFonts w:ascii="Century Gothic" w:hAnsi="Century Gothic"/>
          <w:lang w:val="en-US"/>
        </w:rPr>
        <w:t>discuss them with your manager or HR</w:t>
      </w:r>
      <w:r w:rsidR="00727634" w:rsidRPr="00F87D32">
        <w:rPr>
          <w:rFonts w:ascii="Century Gothic" w:hAnsi="Century Gothic"/>
          <w:lang w:val="en-US"/>
        </w:rPr>
        <w:t>.  Some other practical points to consider are also below:</w:t>
      </w:r>
    </w:p>
    <w:p w14:paraId="19FE8F06" w14:textId="73A11143" w:rsidR="00A81E7D" w:rsidRDefault="00727634" w:rsidP="00A81E7D">
      <w:pPr>
        <w:pStyle w:val="ListParagraph"/>
        <w:numPr>
          <w:ilvl w:val="0"/>
          <w:numId w:val="15"/>
        </w:numPr>
        <w:rPr>
          <w:rFonts w:ascii="Century Gothic" w:hAnsi="Century Gothic"/>
          <w:lang w:val="en-US"/>
        </w:rPr>
      </w:pPr>
      <w:r w:rsidRPr="00F87D32">
        <w:rPr>
          <w:rFonts w:ascii="Century Gothic" w:hAnsi="Century Gothic"/>
          <w:lang w:val="en-US"/>
        </w:rPr>
        <w:t xml:space="preserve">Have </w:t>
      </w:r>
      <w:r w:rsidR="00A73A92" w:rsidRPr="00F87D32">
        <w:rPr>
          <w:rFonts w:ascii="Century Gothic" w:hAnsi="Century Gothic"/>
          <w:lang w:val="en-US"/>
        </w:rPr>
        <w:t>you</w:t>
      </w:r>
      <w:r w:rsidRPr="00F87D32">
        <w:rPr>
          <w:rFonts w:ascii="Century Gothic" w:hAnsi="Century Gothic"/>
          <w:lang w:val="en-US"/>
        </w:rPr>
        <w:t xml:space="preserve"> read the guidance</w:t>
      </w:r>
      <w:r w:rsidR="005C3837">
        <w:rPr>
          <w:rFonts w:ascii="Century Gothic" w:hAnsi="Century Gothic"/>
          <w:lang w:val="en-US"/>
        </w:rPr>
        <w:t>? D</w:t>
      </w:r>
      <w:r w:rsidRPr="00F87D32">
        <w:rPr>
          <w:rFonts w:ascii="Century Gothic" w:hAnsi="Century Gothic"/>
          <w:lang w:val="en-US"/>
        </w:rPr>
        <w:t xml:space="preserve">o </w:t>
      </w:r>
      <w:r w:rsidR="00A73A92" w:rsidRPr="00F87D32">
        <w:rPr>
          <w:rFonts w:ascii="Century Gothic" w:hAnsi="Century Gothic"/>
          <w:lang w:val="en-US"/>
        </w:rPr>
        <w:t>you</w:t>
      </w:r>
      <w:r w:rsidRPr="00F87D32">
        <w:rPr>
          <w:rFonts w:ascii="Century Gothic" w:hAnsi="Century Gothic"/>
          <w:lang w:val="en-US"/>
        </w:rPr>
        <w:t xml:space="preserve"> understand what this means for </w:t>
      </w:r>
      <w:r w:rsidR="009D0749">
        <w:rPr>
          <w:rFonts w:ascii="Century Gothic" w:hAnsi="Century Gothic"/>
          <w:lang w:val="en-US"/>
        </w:rPr>
        <w:t xml:space="preserve">you and your team and what you need to do? </w:t>
      </w:r>
    </w:p>
    <w:p w14:paraId="05753E76" w14:textId="31874980" w:rsidR="00C02EC5" w:rsidRPr="00AB5C1B" w:rsidRDefault="00C02EC5" w:rsidP="00AB5C1B">
      <w:pPr>
        <w:pStyle w:val="ListParagraph"/>
        <w:numPr>
          <w:ilvl w:val="0"/>
          <w:numId w:val="15"/>
        </w:numPr>
        <w:rPr>
          <w:rFonts w:ascii="Century Gothic" w:hAnsi="Century Gothic"/>
          <w:lang w:val="en-US"/>
        </w:rPr>
      </w:pPr>
      <w:r w:rsidRPr="00F87D32">
        <w:rPr>
          <w:rFonts w:ascii="Century Gothic" w:hAnsi="Century Gothic"/>
          <w:lang w:val="en-US"/>
        </w:rPr>
        <w:t xml:space="preserve">How will </w:t>
      </w:r>
      <w:r>
        <w:rPr>
          <w:rFonts w:ascii="Century Gothic" w:hAnsi="Century Gothic"/>
          <w:lang w:val="en-US"/>
        </w:rPr>
        <w:t xml:space="preserve">you </w:t>
      </w:r>
      <w:r w:rsidRPr="00F87D32">
        <w:rPr>
          <w:rFonts w:ascii="Century Gothic" w:hAnsi="Century Gothic"/>
          <w:lang w:val="en-US"/>
        </w:rPr>
        <w:t xml:space="preserve">keep in touch with the team to help avoid feelings of isolation?  Can </w:t>
      </w:r>
      <w:r>
        <w:rPr>
          <w:rFonts w:ascii="Century Gothic" w:hAnsi="Century Gothic"/>
          <w:lang w:val="en-US"/>
        </w:rPr>
        <w:t xml:space="preserve">you </w:t>
      </w:r>
      <w:r w:rsidRPr="00F87D32">
        <w:rPr>
          <w:rFonts w:ascii="Century Gothic" w:hAnsi="Century Gothic"/>
          <w:lang w:val="en-US"/>
        </w:rPr>
        <w:t>put in more regular</w:t>
      </w:r>
      <w:r w:rsidR="00031CB1">
        <w:rPr>
          <w:rFonts w:ascii="Century Gothic" w:hAnsi="Century Gothic"/>
          <w:lang w:val="en-US"/>
        </w:rPr>
        <w:t xml:space="preserve"> </w:t>
      </w:r>
      <w:r w:rsidRPr="00F87D32">
        <w:rPr>
          <w:rFonts w:ascii="Century Gothic" w:hAnsi="Century Gothic"/>
          <w:lang w:val="en-US"/>
        </w:rPr>
        <w:t>calls with team members/more team members?</w:t>
      </w:r>
      <w:r w:rsidR="00080BF7">
        <w:rPr>
          <w:rFonts w:ascii="Century Gothic" w:hAnsi="Century Gothic"/>
          <w:lang w:val="en-US"/>
        </w:rPr>
        <w:t xml:space="preserve">  Be mindful of times that will be convenient for others too especially if yo</w:t>
      </w:r>
      <w:r w:rsidR="00220901">
        <w:rPr>
          <w:rFonts w:ascii="Century Gothic" w:hAnsi="Century Gothic"/>
          <w:lang w:val="en-US"/>
        </w:rPr>
        <w:t>u’</w:t>
      </w:r>
      <w:r w:rsidR="00080BF7">
        <w:rPr>
          <w:rFonts w:ascii="Century Gothic" w:hAnsi="Century Gothic"/>
          <w:lang w:val="en-US"/>
        </w:rPr>
        <w:t>re working alternative days/</w:t>
      </w:r>
      <w:r w:rsidR="002C29A7">
        <w:rPr>
          <w:rFonts w:ascii="Century Gothic" w:hAnsi="Century Gothic"/>
          <w:lang w:val="en-US"/>
        </w:rPr>
        <w:t xml:space="preserve">out of core </w:t>
      </w:r>
      <w:r w:rsidR="00080BF7">
        <w:rPr>
          <w:rFonts w:ascii="Century Gothic" w:hAnsi="Century Gothic"/>
          <w:lang w:val="en-US"/>
        </w:rPr>
        <w:t xml:space="preserve">hours.  </w:t>
      </w:r>
      <w:r w:rsidR="00031CB1">
        <w:rPr>
          <w:rFonts w:ascii="Century Gothic" w:hAnsi="Century Gothic"/>
          <w:lang w:val="en-US"/>
        </w:rPr>
        <w:t xml:space="preserve">Turn on the video option on </w:t>
      </w:r>
      <w:r w:rsidR="005B2063">
        <w:rPr>
          <w:rFonts w:ascii="Century Gothic" w:hAnsi="Century Gothic"/>
          <w:lang w:val="en-US"/>
        </w:rPr>
        <w:t>MS teams</w:t>
      </w:r>
      <w:r w:rsidR="00B362DD">
        <w:rPr>
          <w:rFonts w:ascii="Century Gothic" w:hAnsi="Century Gothic"/>
          <w:lang w:val="en-US"/>
        </w:rPr>
        <w:t>/skype</w:t>
      </w:r>
      <w:r w:rsidR="00031CB1">
        <w:rPr>
          <w:rFonts w:ascii="Century Gothic" w:hAnsi="Century Gothic"/>
          <w:lang w:val="en-US"/>
        </w:rPr>
        <w:t xml:space="preserve"> where possible</w:t>
      </w:r>
    </w:p>
    <w:p w14:paraId="1CAC6BA8" w14:textId="153EF991" w:rsidR="00727634" w:rsidRPr="00F87D32" w:rsidRDefault="009D0749" w:rsidP="00F87D32">
      <w:pPr>
        <w:pStyle w:val="ListParagraph"/>
        <w:numPr>
          <w:ilvl w:val="0"/>
          <w:numId w:val="15"/>
        </w:numPr>
        <w:rPr>
          <w:rFonts w:ascii="Century Gothic" w:hAnsi="Century Gothic"/>
          <w:lang w:val="en-US"/>
        </w:rPr>
      </w:pPr>
      <w:r>
        <w:rPr>
          <w:rFonts w:ascii="Century Gothic" w:hAnsi="Century Gothic"/>
          <w:lang w:val="en-US"/>
        </w:rPr>
        <w:t xml:space="preserve">If you’re </w:t>
      </w:r>
      <w:r w:rsidR="00727634" w:rsidRPr="00F87D32">
        <w:rPr>
          <w:rFonts w:ascii="Century Gothic" w:hAnsi="Century Gothic"/>
          <w:lang w:val="en-US"/>
        </w:rPr>
        <w:t xml:space="preserve">not clear or have questions have </w:t>
      </w:r>
      <w:r>
        <w:rPr>
          <w:rFonts w:ascii="Century Gothic" w:hAnsi="Century Gothic"/>
          <w:lang w:val="en-US"/>
        </w:rPr>
        <w:t xml:space="preserve">you spoken to your </w:t>
      </w:r>
      <w:r w:rsidR="00727634" w:rsidRPr="00F87D32">
        <w:rPr>
          <w:rFonts w:ascii="Century Gothic" w:hAnsi="Century Gothic"/>
          <w:lang w:val="en-US"/>
        </w:rPr>
        <w:t>manager/HR?</w:t>
      </w:r>
    </w:p>
    <w:p w14:paraId="0CBA04BA" w14:textId="537A4CBE" w:rsidR="00727634" w:rsidRPr="00F87D32" w:rsidRDefault="00727634" w:rsidP="00F87D32">
      <w:pPr>
        <w:pStyle w:val="ListParagraph"/>
        <w:numPr>
          <w:ilvl w:val="0"/>
          <w:numId w:val="15"/>
        </w:numPr>
        <w:rPr>
          <w:rFonts w:ascii="Century Gothic" w:hAnsi="Century Gothic"/>
          <w:lang w:val="en-US"/>
        </w:rPr>
      </w:pPr>
      <w:r w:rsidRPr="00F87D32">
        <w:rPr>
          <w:rFonts w:ascii="Century Gothic" w:hAnsi="Century Gothic"/>
          <w:lang w:val="en-US"/>
        </w:rPr>
        <w:t xml:space="preserve">Have </w:t>
      </w:r>
      <w:r w:rsidR="009D0749">
        <w:rPr>
          <w:rFonts w:ascii="Century Gothic" w:hAnsi="Century Gothic"/>
          <w:lang w:val="en-US"/>
        </w:rPr>
        <w:t>you</w:t>
      </w:r>
      <w:r w:rsidRPr="00F87D32">
        <w:rPr>
          <w:rFonts w:ascii="Century Gothic" w:hAnsi="Century Gothic"/>
          <w:lang w:val="en-US"/>
        </w:rPr>
        <w:t xml:space="preserve"> </w:t>
      </w:r>
      <w:r w:rsidR="009D0749">
        <w:rPr>
          <w:rFonts w:ascii="Century Gothic" w:hAnsi="Century Gothic"/>
          <w:lang w:val="en-US"/>
        </w:rPr>
        <w:t>contacted</w:t>
      </w:r>
      <w:r w:rsidRPr="00F87D32">
        <w:rPr>
          <w:rFonts w:ascii="Century Gothic" w:hAnsi="Century Gothic"/>
          <w:lang w:val="en-US"/>
        </w:rPr>
        <w:t xml:space="preserve"> all</w:t>
      </w:r>
      <w:r w:rsidR="009D0749">
        <w:rPr>
          <w:rFonts w:ascii="Century Gothic" w:hAnsi="Century Gothic"/>
          <w:lang w:val="en-US"/>
        </w:rPr>
        <w:t xml:space="preserve"> your</w:t>
      </w:r>
      <w:r w:rsidRPr="00F87D32">
        <w:rPr>
          <w:rFonts w:ascii="Century Gothic" w:hAnsi="Century Gothic"/>
          <w:lang w:val="en-US"/>
        </w:rPr>
        <w:t xml:space="preserve"> team members </w:t>
      </w:r>
      <w:r w:rsidR="009D0749">
        <w:rPr>
          <w:rFonts w:ascii="Century Gothic" w:hAnsi="Century Gothic"/>
          <w:lang w:val="en-US"/>
        </w:rPr>
        <w:t>to discuss if</w:t>
      </w:r>
      <w:r w:rsidR="009D0749" w:rsidRPr="00F87D32">
        <w:rPr>
          <w:rFonts w:ascii="Century Gothic" w:hAnsi="Century Gothic"/>
          <w:lang w:val="en-US"/>
        </w:rPr>
        <w:t xml:space="preserve"> </w:t>
      </w:r>
      <w:r w:rsidRPr="00F87D32">
        <w:rPr>
          <w:rFonts w:ascii="Century Gothic" w:hAnsi="Century Gothic"/>
          <w:lang w:val="en-US"/>
        </w:rPr>
        <w:t>they</w:t>
      </w:r>
      <w:r w:rsidR="009D0749">
        <w:rPr>
          <w:rFonts w:ascii="Century Gothic" w:hAnsi="Century Gothic"/>
          <w:lang w:val="en-US"/>
        </w:rPr>
        <w:t xml:space="preserve">’re </w:t>
      </w:r>
      <w:r w:rsidRPr="00F87D32">
        <w:rPr>
          <w:rFonts w:ascii="Century Gothic" w:hAnsi="Century Gothic"/>
          <w:lang w:val="en-US"/>
        </w:rPr>
        <w:t>able to work from home or not</w:t>
      </w:r>
      <w:r w:rsidR="008247A3" w:rsidRPr="00F87D32">
        <w:rPr>
          <w:rFonts w:ascii="Century Gothic" w:hAnsi="Century Gothic"/>
          <w:lang w:val="en-US"/>
        </w:rPr>
        <w:t>?</w:t>
      </w:r>
    </w:p>
    <w:p w14:paraId="1F1D2EB0" w14:textId="53B631F4" w:rsidR="00727634" w:rsidRPr="00F87D32" w:rsidRDefault="007403A0" w:rsidP="00F87D32">
      <w:pPr>
        <w:pStyle w:val="ListParagraph"/>
        <w:numPr>
          <w:ilvl w:val="0"/>
          <w:numId w:val="15"/>
        </w:numPr>
        <w:rPr>
          <w:rFonts w:ascii="Century Gothic" w:hAnsi="Century Gothic"/>
          <w:lang w:val="en-US"/>
        </w:rPr>
      </w:pPr>
      <w:r>
        <w:rPr>
          <w:rFonts w:ascii="Century Gothic" w:hAnsi="Century Gothic"/>
          <w:lang w:val="en-US"/>
        </w:rPr>
        <w:t>If you</w:t>
      </w:r>
      <w:r w:rsidR="00DA6071">
        <w:rPr>
          <w:rFonts w:ascii="Century Gothic" w:hAnsi="Century Gothic"/>
          <w:lang w:val="en-US"/>
        </w:rPr>
        <w:t>’</w:t>
      </w:r>
      <w:r>
        <w:rPr>
          <w:rFonts w:ascii="Century Gothic" w:hAnsi="Century Gothic"/>
          <w:lang w:val="en-US"/>
        </w:rPr>
        <w:t xml:space="preserve">ve team members who can work from home have you emailed them all </w:t>
      </w:r>
      <w:r w:rsidR="00727634" w:rsidRPr="00F87D32">
        <w:rPr>
          <w:rFonts w:ascii="Century Gothic" w:hAnsi="Century Gothic"/>
          <w:lang w:val="en-US"/>
        </w:rPr>
        <w:t xml:space="preserve">the arrangements in writing (see </w:t>
      </w:r>
      <w:r>
        <w:rPr>
          <w:rFonts w:ascii="Century Gothic" w:hAnsi="Century Gothic"/>
          <w:lang w:val="en-US"/>
        </w:rPr>
        <w:t xml:space="preserve">step two </w:t>
      </w:r>
      <w:r w:rsidR="00727634" w:rsidRPr="00F87D32">
        <w:rPr>
          <w:rFonts w:ascii="Century Gothic" w:hAnsi="Century Gothic"/>
          <w:lang w:val="en-US"/>
        </w:rPr>
        <w:t>above)?</w:t>
      </w:r>
    </w:p>
    <w:p w14:paraId="1DAACFD8" w14:textId="475A27D5" w:rsidR="00727634" w:rsidRPr="00F87D32" w:rsidRDefault="007403A0" w:rsidP="00F87D32">
      <w:pPr>
        <w:pStyle w:val="ListParagraph"/>
        <w:numPr>
          <w:ilvl w:val="0"/>
          <w:numId w:val="15"/>
        </w:numPr>
        <w:rPr>
          <w:rFonts w:ascii="Century Gothic" w:hAnsi="Century Gothic"/>
          <w:lang w:val="en-US"/>
        </w:rPr>
      </w:pPr>
      <w:r>
        <w:rPr>
          <w:rFonts w:ascii="Century Gothic" w:hAnsi="Century Gothic"/>
          <w:lang w:val="en-US"/>
        </w:rPr>
        <w:t xml:space="preserve">Do you know </w:t>
      </w:r>
      <w:r w:rsidR="00727634" w:rsidRPr="00F87D32">
        <w:rPr>
          <w:rFonts w:ascii="Century Gothic" w:hAnsi="Century Gothic"/>
          <w:lang w:val="en-US"/>
        </w:rPr>
        <w:t xml:space="preserve">what equipment the team will be borrowing?  </w:t>
      </w:r>
    </w:p>
    <w:p w14:paraId="364DD8FD" w14:textId="0A0DE668" w:rsidR="00942886" w:rsidRDefault="00727634" w:rsidP="00942886">
      <w:pPr>
        <w:pStyle w:val="ListParagraph"/>
        <w:numPr>
          <w:ilvl w:val="0"/>
          <w:numId w:val="15"/>
        </w:numPr>
        <w:rPr>
          <w:rFonts w:ascii="Century Gothic" w:hAnsi="Century Gothic"/>
          <w:lang w:val="en-US"/>
        </w:rPr>
      </w:pPr>
      <w:r w:rsidRPr="00F87D32">
        <w:rPr>
          <w:rFonts w:ascii="Century Gothic" w:hAnsi="Century Gothic"/>
          <w:lang w:val="en-US"/>
        </w:rPr>
        <w:t xml:space="preserve">Have </w:t>
      </w:r>
      <w:r w:rsidR="007403A0">
        <w:rPr>
          <w:rFonts w:ascii="Century Gothic" w:hAnsi="Century Gothic"/>
          <w:lang w:val="en-US"/>
        </w:rPr>
        <w:t>you</w:t>
      </w:r>
      <w:r w:rsidRPr="00F87D32">
        <w:rPr>
          <w:rFonts w:ascii="Century Gothic" w:hAnsi="Century Gothic"/>
          <w:lang w:val="en-US"/>
        </w:rPr>
        <w:t xml:space="preserve"> supported the team with any actions </w:t>
      </w:r>
      <w:r w:rsidR="002A7E42">
        <w:rPr>
          <w:rFonts w:ascii="Century Gothic" w:hAnsi="Century Gothic"/>
          <w:lang w:val="en-US"/>
        </w:rPr>
        <w:t xml:space="preserve">that need to be </w:t>
      </w:r>
      <w:r w:rsidRPr="00F87D32">
        <w:rPr>
          <w:rFonts w:ascii="Century Gothic" w:hAnsi="Century Gothic"/>
          <w:lang w:val="en-US"/>
        </w:rPr>
        <w:t>taken</w:t>
      </w:r>
      <w:r w:rsidR="006F06A8">
        <w:rPr>
          <w:rFonts w:ascii="Century Gothic" w:hAnsi="Century Gothic"/>
          <w:lang w:val="en-US"/>
        </w:rPr>
        <w:t xml:space="preserve"> or concerns raised</w:t>
      </w:r>
      <w:r w:rsidRPr="00F87D32">
        <w:rPr>
          <w:rFonts w:ascii="Century Gothic" w:hAnsi="Century Gothic"/>
          <w:lang w:val="en-US"/>
        </w:rPr>
        <w:t xml:space="preserve">?  </w:t>
      </w:r>
    </w:p>
    <w:p w14:paraId="38971822" w14:textId="2A8E75E7" w:rsidR="005E3107" w:rsidRPr="00942886" w:rsidRDefault="00287ABD" w:rsidP="00942886">
      <w:pPr>
        <w:pStyle w:val="ListParagraph"/>
        <w:numPr>
          <w:ilvl w:val="0"/>
          <w:numId w:val="15"/>
        </w:numPr>
        <w:rPr>
          <w:rFonts w:ascii="Century Gothic" w:hAnsi="Century Gothic"/>
          <w:lang w:val="en-US"/>
        </w:rPr>
      </w:pPr>
      <w:r w:rsidRPr="00942886">
        <w:rPr>
          <w:rFonts w:ascii="Century Gothic" w:hAnsi="Century Gothic"/>
          <w:lang w:val="en-US"/>
        </w:rPr>
        <w:t>Are you</w:t>
      </w:r>
      <w:r w:rsidR="00727634" w:rsidRPr="00942886">
        <w:rPr>
          <w:rFonts w:ascii="Century Gothic" w:hAnsi="Century Gothic"/>
          <w:lang w:val="en-US"/>
        </w:rPr>
        <w:t xml:space="preserve"> clear how company confidential information will be kept secure?  Have </w:t>
      </w:r>
      <w:r w:rsidRPr="00942886">
        <w:rPr>
          <w:rFonts w:ascii="Century Gothic" w:hAnsi="Century Gothic"/>
          <w:lang w:val="en-US"/>
        </w:rPr>
        <w:t xml:space="preserve">you </w:t>
      </w:r>
      <w:r w:rsidR="00727634" w:rsidRPr="00942886">
        <w:rPr>
          <w:rFonts w:ascii="Century Gothic" w:hAnsi="Century Gothic"/>
          <w:lang w:val="en-US"/>
        </w:rPr>
        <w:t xml:space="preserve">read the </w:t>
      </w:r>
      <w:hyperlink r:id="rId33" w:history="1">
        <w:r w:rsidR="00727634" w:rsidRPr="00942886">
          <w:rPr>
            <w:rStyle w:val="Hyperlink"/>
            <w:rFonts w:ascii="Century Gothic" w:hAnsi="Century Gothic"/>
            <w:lang w:val="en-US"/>
          </w:rPr>
          <w:t>Data Privacy</w:t>
        </w:r>
      </w:hyperlink>
      <w:r w:rsidR="00727634" w:rsidRPr="00942886">
        <w:rPr>
          <w:rFonts w:ascii="Century Gothic" w:hAnsi="Century Gothic"/>
          <w:lang w:val="en-US"/>
        </w:rPr>
        <w:t xml:space="preserve"> guidance on working from home? </w:t>
      </w:r>
    </w:p>
    <w:p w14:paraId="3326B8F3" w14:textId="2F000D31" w:rsidR="00FF3F00" w:rsidRPr="00962DDA" w:rsidRDefault="00FF3F00" w:rsidP="00BA7695">
      <w:pPr>
        <w:numPr>
          <w:ilvl w:val="0"/>
          <w:numId w:val="7"/>
        </w:numPr>
        <w:suppressAutoHyphens/>
        <w:spacing w:before="240" w:after="0" w:line="240" w:lineRule="auto"/>
        <w:outlineLvl w:val="0"/>
        <w:rPr>
          <w:rFonts w:ascii="Century Gothic" w:eastAsia="Times New Roman" w:hAnsi="Century Gothic" w:cs="Arial"/>
          <w:iCs/>
          <w:color w:val="7030A0"/>
          <w:sz w:val="30"/>
          <w:szCs w:val="30"/>
          <w:lang w:val="en-US"/>
        </w:rPr>
      </w:pPr>
      <w:bookmarkStart w:id="7" w:name="_Toc35871727"/>
      <w:r>
        <w:rPr>
          <w:rFonts w:ascii="Century Gothic" w:eastAsia="Times New Roman" w:hAnsi="Century Gothic" w:cs="Arial"/>
          <w:iCs/>
          <w:color w:val="7030A0"/>
          <w:sz w:val="30"/>
          <w:szCs w:val="30"/>
          <w:lang w:val="en-US"/>
        </w:rPr>
        <w:t>Further information</w:t>
      </w:r>
      <w:bookmarkEnd w:id="7"/>
    </w:p>
    <w:p w14:paraId="20E20CD9" w14:textId="5D49C829" w:rsidR="00FF3F00" w:rsidRPr="008916D8" w:rsidRDefault="008916D8" w:rsidP="00FF3F00">
      <w:pPr>
        <w:pStyle w:val="ListParagraph"/>
        <w:numPr>
          <w:ilvl w:val="0"/>
          <w:numId w:val="16"/>
        </w:numPr>
        <w:rPr>
          <w:rStyle w:val="Hyperlink"/>
          <w:rFonts w:ascii="Century Gothic" w:eastAsia="SimSun" w:hAnsi="Century Gothic" w:cs="Times New Roman"/>
          <w:lang w:val="en-US"/>
        </w:rPr>
      </w:pPr>
      <w:r>
        <w:rPr>
          <w:rStyle w:val="Hyperlink"/>
          <w:rFonts w:ascii="Century Gothic" w:eastAsia="SimSun" w:hAnsi="Century Gothic" w:cs="Times New Roman"/>
          <w:lang w:val="en-US"/>
        </w:rPr>
        <w:fldChar w:fldCharType="begin"/>
      </w:r>
      <w:r>
        <w:rPr>
          <w:rStyle w:val="Hyperlink"/>
          <w:rFonts w:ascii="Century Gothic" w:eastAsia="SimSun" w:hAnsi="Century Gothic" w:cs="Times New Roman"/>
          <w:lang w:val="en-US"/>
        </w:rPr>
        <w:instrText xml:space="preserve"> HYPERLINK "https://www.yourwellbeing.bt.com/coronavirus.html" </w:instrText>
      </w:r>
      <w:r>
        <w:rPr>
          <w:rStyle w:val="Hyperlink"/>
          <w:rFonts w:ascii="Century Gothic" w:eastAsia="SimSun" w:hAnsi="Century Gothic" w:cs="Times New Roman"/>
          <w:lang w:val="en-US"/>
        </w:rPr>
      </w:r>
      <w:r>
        <w:rPr>
          <w:rStyle w:val="Hyperlink"/>
          <w:rFonts w:ascii="Century Gothic" w:eastAsia="SimSun" w:hAnsi="Century Gothic" w:cs="Times New Roman"/>
          <w:lang w:val="en-US"/>
        </w:rPr>
        <w:fldChar w:fldCharType="separate"/>
      </w:r>
      <w:r w:rsidR="00453FB2" w:rsidRPr="008916D8">
        <w:rPr>
          <w:rStyle w:val="Hyperlink"/>
          <w:rFonts w:ascii="Century Gothic" w:eastAsia="SimSun" w:hAnsi="Century Gothic" w:cs="Times New Roman"/>
          <w:lang w:val="en-US"/>
        </w:rPr>
        <w:t>Coronavirus intranet pages</w:t>
      </w:r>
    </w:p>
    <w:p w14:paraId="1900D3D9" w14:textId="00A11D40" w:rsidR="00453FB2" w:rsidRPr="00453FB2" w:rsidRDefault="008916D8" w:rsidP="00FF3F00">
      <w:pPr>
        <w:pStyle w:val="ListParagraph"/>
        <w:numPr>
          <w:ilvl w:val="0"/>
          <w:numId w:val="16"/>
        </w:numPr>
        <w:rPr>
          <w:rFonts w:ascii="Century Gothic" w:eastAsia="SimSun" w:hAnsi="Century Gothic" w:cs="Times New Roman"/>
          <w:lang w:val="en-US"/>
        </w:rPr>
      </w:pPr>
      <w:r>
        <w:rPr>
          <w:rStyle w:val="Hyperlink"/>
          <w:rFonts w:ascii="Century Gothic" w:eastAsia="SimSun" w:hAnsi="Century Gothic" w:cs="Times New Roman"/>
          <w:lang w:val="en-US"/>
        </w:rPr>
        <w:fldChar w:fldCharType="end"/>
      </w:r>
      <w:bookmarkStart w:id="8" w:name="_GoBack"/>
      <w:bookmarkEnd w:id="8"/>
      <w:r w:rsidR="00585B3A">
        <w:rPr>
          <w:rStyle w:val="Hyperlink"/>
          <w:rFonts w:ascii="Century Gothic" w:hAnsi="Century Gothic"/>
          <w:lang w:val="en-US"/>
        </w:rPr>
        <w:fldChar w:fldCharType="begin"/>
      </w:r>
      <w:r w:rsidR="00585B3A">
        <w:rPr>
          <w:rStyle w:val="Hyperlink"/>
          <w:rFonts w:ascii="Century Gothic" w:hAnsi="Century Gothic"/>
          <w:lang w:val="en-US"/>
        </w:rPr>
        <w:instrText xml:space="preserve"> HYPERLINK "https://intra.bt.com/bt/lgc/compliance/data/Pages/index.aspx" </w:instrText>
      </w:r>
      <w:r w:rsidR="00585B3A">
        <w:rPr>
          <w:rStyle w:val="Hyperlink"/>
          <w:rFonts w:ascii="Century Gothic" w:hAnsi="Century Gothic"/>
          <w:lang w:val="en-US"/>
        </w:rPr>
        <w:fldChar w:fldCharType="separate"/>
      </w:r>
      <w:r w:rsidR="00EA54CA">
        <w:rPr>
          <w:rStyle w:val="Hyperlink"/>
          <w:rFonts w:ascii="Century Gothic" w:hAnsi="Century Gothic"/>
          <w:lang w:val="en-US"/>
        </w:rPr>
        <w:t>Data Privacy guidance</w:t>
      </w:r>
      <w:r w:rsidR="00585B3A">
        <w:rPr>
          <w:rStyle w:val="Hyperlink"/>
          <w:rFonts w:ascii="Century Gothic" w:hAnsi="Century Gothic"/>
          <w:lang w:val="en-US"/>
        </w:rPr>
        <w:fldChar w:fldCharType="end"/>
      </w:r>
      <w:r w:rsidR="00453FB2" w:rsidRPr="00F87D32">
        <w:rPr>
          <w:rFonts w:ascii="Century Gothic" w:hAnsi="Century Gothic"/>
          <w:lang w:val="en-US"/>
        </w:rPr>
        <w:t xml:space="preserve"> </w:t>
      </w:r>
    </w:p>
    <w:p w14:paraId="54E90FA7" w14:textId="668EF367" w:rsidR="00453FB2" w:rsidRPr="00453FB2" w:rsidRDefault="00585B3A" w:rsidP="00FF3F00">
      <w:pPr>
        <w:pStyle w:val="ListParagraph"/>
        <w:numPr>
          <w:ilvl w:val="0"/>
          <w:numId w:val="16"/>
        </w:numPr>
        <w:rPr>
          <w:rStyle w:val="Hyperlink"/>
          <w:rFonts w:ascii="Century Gothic" w:eastAsia="SimSun" w:hAnsi="Century Gothic" w:cs="Times New Roman"/>
          <w:color w:val="auto"/>
          <w:u w:val="none"/>
          <w:lang w:val="en-US"/>
        </w:rPr>
      </w:pPr>
      <w:hyperlink r:id="rId34" w:history="1">
        <w:r w:rsidR="00453FB2" w:rsidRPr="00F87D32">
          <w:rPr>
            <w:rStyle w:val="Hyperlink"/>
            <w:rFonts w:ascii="Century Gothic" w:hAnsi="Century Gothic"/>
            <w:lang w:val="en-US"/>
          </w:rPr>
          <w:t>Acceptable use Policies</w:t>
        </w:r>
      </w:hyperlink>
    </w:p>
    <w:p w14:paraId="151C9D13" w14:textId="71CD4385" w:rsidR="00453FB2" w:rsidRPr="00663048" w:rsidRDefault="00585B3A" w:rsidP="00FF3F00">
      <w:pPr>
        <w:pStyle w:val="ListParagraph"/>
        <w:numPr>
          <w:ilvl w:val="0"/>
          <w:numId w:val="16"/>
        </w:numPr>
        <w:rPr>
          <w:rStyle w:val="Hyperlink"/>
          <w:rFonts w:ascii="Century Gothic" w:eastAsia="SimSun" w:hAnsi="Century Gothic" w:cs="Times New Roman"/>
          <w:color w:val="auto"/>
          <w:u w:val="none"/>
          <w:lang w:val="en-US"/>
        </w:rPr>
      </w:pPr>
      <w:hyperlink r:id="rId35" w:history="1">
        <w:r w:rsidR="00453FB2" w:rsidRPr="00F87D32">
          <w:rPr>
            <w:rStyle w:val="Hyperlink"/>
            <w:rFonts w:ascii="Century Gothic" w:hAnsi="Century Gothic"/>
            <w:lang w:val="en-US"/>
          </w:rPr>
          <w:t>BT Way</w:t>
        </w:r>
      </w:hyperlink>
    </w:p>
    <w:p w14:paraId="6AA43F39" w14:textId="63A302F8" w:rsidR="00663048" w:rsidRPr="00A81E7D" w:rsidRDefault="00585B3A" w:rsidP="00FF3F00">
      <w:pPr>
        <w:pStyle w:val="ListParagraph"/>
        <w:numPr>
          <w:ilvl w:val="0"/>
          <w:numId w:val="16"/>
        </w:numPr>
        <w:rPr>
          <w:rStyle w:val="Hyperlink"/>
          <w:rFonts w:ascii="Century Gothic" w:eastAsia="SimSun" w:hAnsi="Century Gothic" w:cs="Times New Roman"/>
          <w:color w:val="auto"/>
          <w:u w:val="none"/>
          <w:lang w:val="en-US"/>
        </w:rPr>
      </w:pPr>
      <w:hyperlink r:id="rId36" w:history="1">
        <w:r w:rsidR="00F82C36" w:rsidRPr="00F82C36">
          <w:rPr>
            <w:rStyle w:val="Hyperlink"/>
            <w:rFonts w:ascii="Century Gothic" w:hAnsi="Century Gothic"/>
            <w:lang w:val="en-US"/>
          </w:rPr>
          <w:t>Remote working academy pages</w:t>
        </w:r>
      </w:hyperlink>
    </w:p>
    <w:p w14:paraId="6AC209FE" w14:textId="7664D4E6" w:rsidR="007403A0" w:rsidRPr="00962DDA" w:rsidRDefault="00C96108" w:rsidP="00BA7695">
      <w:pPr>
        <w:numPr>
          <w:ilvl w:val="0"/>
          <w:numId w:val="7"/>
        </w:numPr>
        <w:suppressAutoHyphens/>
        <w:spacing w:before="240" w:after="0" w:line="240" w:lineRule="auto"/>
        <w:outlineLvl w:val="0"/>
        <w:rPr>
          <w:rFonts w:ascii="Century Gothic" w:eastAsia="Times New Roman" w:hAnsi="Century Gothic" w:cs="Arial"/>
          <w:iCs/>
          <w:color w:val="7030A0"/>
          <w:sz w:val="30"/>
          <w:szCs w:val="30"/>
          <w:lang w:val="en-US"/>
        </w:rPr>
      </w:pPr>
      <w:bookmarkStart w:id="9" w:name="_Toc35871728"/>
      <w:r w:rsidRPr="00962DDA">
        <w:rPr>
          <w:rFonts w:ascii="Century Gothic" w:eastAsia="Times New Roman" w:hAnsi="Century Gothic" w:cs="Arial"/>
          <w:iCs/>
          <w:color w:val="7030A0"/>
          <w:sz w:val="30"/>
          <w:szCs w:val="30"/>
          <w:lang w:val="en-US"/>
        </w:rPr>
        <w:t>Guideline</w:t>
      </w:r>
      <w:r w:rsidR="004F61FD" w:rsidRPr="00962DDA">
        <w:rPr>
          <w:rFonts w:ascii="Century Gothic" w:eastAsia="Times New Roman" w:hAnsi="Century Gothic" w:cs="Arial"/>
          <w:iCs/>
          <w:color w:val="7030A0"/>
          <w:sz w:val="30"/>
          <w:szCs w:val="30"/>
          <w:lang w:val="en-US"/>
        </w:rPr>
        <w:t xml:space="preserve"> </w:t>
      </w:r>
      <w:r w:rsidR="00FE6677">
        <w:rPr>
          <w:rFonts w:ascii="Century Gothic" w:eastAsia="Times New Roman" w:hAnsi="Century Gothic" w:cs="Arial"/>
          <w:iCs/>
          <w:color w:val="7030A0"/>
          <w:sz w:val="30"/>
          <w:szCs w:val="30"/>
          <w:lang w:val="en-US"/>
        </w:rPr>
        <w:t>o</w:t>
      </w:r>
      <w:r w:rsidR="004F61FD" w:rsidRPr="00962DDA">
        <w:rPr>
          <w:rFonts w:ascii="Century Gothic" w:eastAsia="Times New Roman" w:hAnsi="Century Gothic" w:cs="Arial"/>
          <w:iCs/>
          <w:color w:val="7030A0"/>
          <w:sz w:val="30"/>
          <w:szCs w:val="30"/>
          <w:lang w:val="en-US"/>
        </w:rPr>
        <w:t>wner</w:t>
      </w:r>
      <w:bookmarkEnd w:id="9"/>
      <w:r w:rsidR="004F61FD" w:rsidRPr="00962DDA">
        <w:rPr>
          <w:rFonts w:ascii="Century Gothic" w:eastAsia="Times New Roman" w:hAnsi="Century Gothic" w:cs="Arial"/>
          <w:iCs/>
          <w:color w:val="7030A0"/>
          <w:sz w:val="30"/>
          <w:szCs w:val="30"/>
          <w:lang w:val="en-US"/>
        </w:rPr>
        <w:t xml:space="preserve"> </w:t>
      </w:r>
    </w:p>
    <w:p w14:paraId="643F11FA" w14:textId="19EE9D39" w:rsidR="00F87D32" w:rsidRPr="009A5860" w:rsidRDefault="00C96108" w:rsidP="009A5860">
      <w:pPr>
        <w:pStyle w:val="ListParagraph"/>
        <w:ind w:left="540"/>
        <w:rPr>
          <w:rFonts w:ascii="Century Gothic" w:eastAsia="SimSun" w:hAnsi="Century Gothic" w:cs="Times New Roman"/>
          <w:lang w:val="en-US"/>
        </w:rPr>
      </w:pPr>
      <w:r w:rsidRPr="00F87D32">
        <w:rPr>
          <w:rFonts w:ascii="Century Gothic" w:eastAsia="SimSun" w:hAnsi="Century Gothic" w:cs="Times New Roman"/>
          <w:lang w:val="en-US"/>
        </w:rPr>
        <w:t>Employee Relations</w:t>
      </w:r>
    </w:p>
    <w:p w14:paraId="7C004072" w14:textId="4A6523D1" w:rsidR="007403A0" w:rsidRPr="00962DDA" w:rsidRDefault="004F61FD" w:rsidP="00BA7695">
      <w:pPr>
        <w:numPr>
          <w:ilvl w:val="0"/>
          <w:numId w:val="7"/>
        </w:numPr>
        <w:suppressAutoHyphens/>
        <w:spacing w:before="240" w:after="0" w:line="240" w:lineRule="auto"/>
        <w:outlineLvl w:val="0"/>
        <w:rPr>
          <w:rFonts w:ascii="Century Gothic" w:eastAsia="Times New Roman" w:hAnsi="Century Gothic" w:cs="Arial"/>
          <w:iCs/>
          <w:color w:val="7030A0"/>
          <w:sz w:val="30"/>
          <w:szCs w:val="30"/>
          <w:lang w:val="en-US"/>
        </w:rPr>
      </w:pPr>
      <w:bookmarkStart w:id="10" w:name="_Toc35871729"/>
      <w:r w:rsidRPr="00962DDA">
        <w:rPr>
          <w:rFonts w:ascii="Century Gothic" w:eastAsia="Times New Roman" w:hAnsi="Century Gothic" w:cs="Arial"/>
          <w:iCs/>
          <w:color w:val="7030A0"/>
          <w:sz w:val="30"/>
          <w:szCs w:val="30"/>
          <w:lang w:val="en-US"/>
        </w:rPr>
        <w:t>Review</w:t>
      </w:r>
      <w:bookmarkEnd w:id="10"/>
    </w:p>
    <w:p w14:paraId="6ABA32E8" w14:textId="3CD2CFE7" w:rsidR="00F87D32" w:rsidRPr="009A5860" w:rsidRDefault="00C96108" w:rsidP="009A5860">
      <w:pPr>
        <w:pStyle w:val="ListParagraph"/>
        <w:ind w:left="540"/>
        <w:rPr>
          <w:rFonts w:ascii="Century Gothic" w:eastAsia="SimSun" w:hAnsi="Century Gothic" w:cs="Times New Roman"/>
          <w:lang w:val="en-US"/>
        </w:rPr>
      </w:pPr>
      <w:r w:rsidRPr="00F87D32">
        <w:rPr>
          <w:rFonts w:ascii="Century Gothic" w:eastAsia="SimSun" w:hAnsi="Century Gothic" w:cs="Times New Roman"/>
          <w:lang w:val="en-US"/>
        </w:rPr>
        <w:t>March</w:t>
      </w:r>
      <w:r w:rsidR="004F61FD" w:rsidRPr="00F87D32">
        <w:rPr>
          <w:rFonts w:ascii="Century Gothic" w:eastAsia="SimSun" w:hAnsi="Century Gothic" w:cs="Times New Roman"/>
          <w:lang w:val="en-US"/>
        </w:rPr>
        <w:t xml:space="preserve"> 202</w:t>
      </w:r>
      <w:r w:rsidRPr="00F87D32">
        <w:rPr>
          <w:rFonts w:ascii="Century Gothic" w:eastAsia="SimSun" w:hAnsi="Century Gothic" w:cs="Times New Roman"/>
          <w:lang w:val="en-US"/>
        </w:rPr>
        <w:t>1</w:t>
      </w:r>
    </w:p>
    <w:p w14:paraId="10663C78" w14:textId="16E088C0" w:rsidR="004F61FD" w:rsidRPr="00962DDA" w:rsidRDefault="004F61FD" w:rsidP="00BA7695">
      <w:pPr>
        <w:numPr>
          <w:ilvl w:val="0"/>
          <w:numId w:val="7"/>
        </w:numPr>
        <w:suppressAutoHyphens/>
        <w:spacing w:before="240" w:after="0" w:line="240" w:lineRule="auto"/>
        <w:outlineLvl w:val="0"/>
        <w:rPr>
          <w:rFonts w:ascii="Century Gothic" w:eastAsia="Times New Roman" w:hAnsi="Century Gothic" w:cs="Arial"/>
          <w:iCs/>
          <w:color w:val="7030A0"/>
          <w:sz w:val="30"/>
          <w:szCs w:val="30"/>
          <w:lang w:val="en-US"/>
        </w:rPr>
      </w:pPr>
      <w:bookmarkStart w:id="11" w:name="_Toc35871730"/>
      <w:r w:rsidRPr="00962DDA">
        <w:rPr>
          <w:rFonts w:ascii="Century Gothic" w:eastAsia="Times New Roman" w:hAnsi="Century Gothic" w:cs="Arial"/>
          <w:iCs/>
          <w:color w:val="7030A0"/>
          <w:sz w:val="30"/>
          <w:szCs w:val="30"/>
          <w:lang w:val="en-US"/>
        </w:rPr>
        <w:t xml:space="preserve">Change </w:t>
      </w:r>
      <w:r w:rsidR="00FE6677">
        <w:rPr>
          <w:rFonts w:ascii="Century Gothic" w:eastAsia="Times New Roman" w:hAnsi="Century Gothic" w:cs="Arial"/>
          <w:iCs/>
          <w:color w:val="7030A0"/>
          <w:sz w:val="30"/>
          <w:szCs w:val="30"/>
          <w:lang w:val="en-US"/>
        </w:rPr>
        <w:t>h</w:t>
      </w:r>
      <w:r w:rsidRPr="00962DDA">
        <w:rPr>
          <w:rFonts w:ascii="Century Gothic" w:eastAsia="Times New Roman" w:hAnsi="Century Gothic" w:cs="Arial"/>
          <w:iCs/>
          <w:color w:val="7030A0"/>
          <w:sz w:val="30"/>
          <w:szCs w:val="30"/>
          <w:lang w:val="en-US"/>
        </w:rPr>
        <w:t>istory</w:t>
      </w:r>
      <w:bookmarkEnd w:id="11"/>
    </w:p>
    <w:tbl>
      <w:tblPr>
        <w:tblStyle w:val="TableGrid1"/>
        <w:tblW w:w="9776" w:type="dxa"/>
        <w:tblLook w:val="04A0" w:firstRow="1" w:lastRow="0" w:firstColumn="1" w:lastColumn="0" w:noHBand="0" w:noVBand="1"/>
      </w:tblPr>
      <w:tblGrid>
        <w:gridCol w:w="1271"/>
        <w:gridCol w:w="1418"/>
        <w:gridCol w:w="2126"/>
        <w:gridCol w:w="4961"/>
      </w:tblGrid>
      <w:tr w:rsidR="004F61FD" w:rsidRPr="00962DDA" w14:paraId="10663C7D" w14:textId="77777777" w:rsidTr="00B362DD">
        <w:trPr>
          <w:trHeight w:val="247"/>
        </w:trPr>
        <w:tc>
          <w:tcPr>
            <w:tcW w:w="1271" w:type="dxa"/>
            <w:shd w:val="clear" w:color="auto" w:fill="6400AA"/>
          </w:tcPr>
          <w:p w14:paraId="10663C79" w14:textId="77777777" w:rsidR="004F61FD" w:rsidRPr="00F87D32" w:rsidRDefault="004F61FD" w:rsidP="003438BA">
            <w:pPr>
              <w:rPr>
                <w:rFonts w:ascii="Century Gothic" w:hAnsi="Century Gothic"/>
                <w:b/>
                <w:color w:val="FFFFFF"/>
                <w:sz w:val="20"/>
                <w:szCs w:val="20"/>
              </w:rPr>
            </w:pPr>
            <w:r w:rsidRPr="00F87D32">
              <w:rPr>
                <w:rFonts w:ascii="Century Gothic" w:hAnsi="Century Gothic"/>
                <w:b/>
                <w:color w:val="FFFFFF"/>
                <w:sz w:val="20"/>
                <w:szCs w:val="20"/>
              </w:rPr>
              <w:t>Version No</w:t>
            </w:r>
          </w:p>
        </w:tc>
        <w:tc>
          <w:tcPr>
            <w:tcW w:w="1418" w:type="dxa"/>
            <w:shd w:val="clear" w:color="auto" w:fill="6400AA"/>
          </w:tcPr>
          <w:p w14:paraId="10663C7A" w14:textId="77777777" w:rsidR="004F61FD" w:rsidRPr="00F87D32" w:rsidRDefault="004F61FD" w:rsidP="003438BA">
            <w:pPr>
              <w:rPr>
                <w:rFonts w:ascii="Century Gothic" w:hAnsi="Century Gothic"/>
                <w:b/>
                <w:color w:val="FFFFFF"/>
                <w:sz w:val="20"/>
                <w:szCs w:val="20"/>
              </w:rPr>
            </w:pPr>
            <w:r w:rsidRPr="00F87D32">
              <w:rPr>
                <w:rFonts w:ascii="Century Gothic" w:hAnsi="Century Gothic"/>
                <w:b/>
                <w:color w:val="FFFFFF"/>
                <w:sz w:val="20"/>
                <w:szCs w:val="20"/>
              </w:rPr>
              <w:t>Date</w:t>
            </w:r>
          </w:p>
        </w:tc>
        <w:tc>
          <w:tcPr>
            <w:tcW w:w="2126" w:type="dxa"/>
            <w:shd w:val="clear" w:color="auto" w:fill="6400AA"/>
          </w:tcPr>
          <w:p w14:paraId="10663C7B" w14:textId="77777777" w:rsidR="004F61FD" w:rsidRPr="00F87D32" w:rsidRDefault="004F61FD" w:rsidP="003438BA">
            <w:pPr>
              <w:rPr>
                <w:rFonts w:ascii="Century Gothic" w:hAnsi="Century Gothic"/>
                <w:b/>
                <w:color w:val="FFFFFF"/>
                <w:sz w:val="20"/>
                <w:szCs w:val="20"/>
              </w:rPr>
            </w:pPr>
            <w:r w:rsidRPr="00F87D32">
              <w:rPr>
                <w:rFonts w:ascii="Century Gothic" w:hAnsi="Century Gothic"/>
                <w:b/>
                <w:color w:val="FFFFFF"/>
                <w:sz w:val="20"/>
                <w:szCs w:val="20"/>
              </w:rPr>
              <w:t>Change made by</w:t>
            </w:r>
          </w:p>
        </w:tc>
        <w:tc>
          <w:tcPr>
            <w:tcW w:w="4961" w:type="dxa"/>
            <w:shd w:val="clear" w:color="auto" w:fill="6400AA"/>
          </w:tcPr>
          <w:p w14:paraId="10663C7C" w14:textId="77777777" w:rsidR="004F61FD" w:rsidRPr="00F87D32" w:rsidRDefault="004F61FD" w:rsidP="003438BA">
            <w:pPr>
              <w:rPr>
                <w:rFonts w:ascii="Century Gothic" w:hAnsi="Century Gothic"/>
                <w:b/>
                <w:color w:val="FFFFFF"/>
                <w:sz w:val="20"/>
                <w:szCs w:val="20"/>
              </w:rPr>
            </w:pPr>
            <w:r w:rsidRPr="00F87D32">
              <w:rPr>
                <w:rFonts w:ascii="Century Gothic" w:hAnsi="Century Gothic"/>
                <w:b/>
                <w:color w:val="FFFFFF"/>
                <w:sz w:val="20"/>
                <w:szCs w:val="20"/>
              </w:rPr>
              <w:t>Brief details of change</w:t>
            </w:r>
          </w:p>
        </w:tc>
      </w:tr>
      <w:tr w:rsidR="004F61FD" w:rsidRPr="00962DDA" w14:paraId="10663C82" w14:textId="77777777" w:rsidTr="00B362DD">
        <w:trPr>
          <w:trHeight w:val="247"/>
        </w:trPr>
        <w:tc>
          <w:tcPr>
            <w:tcW w:w="1271" w:type="dxa"/>
          </w:tcPr>
          <w:p w14:paraId="10663C7E" w14:textId="77777777" w:rsidR="004F61FD" w:rsidRPr="00F87D32" w:rsidRDefault="004F61FD" w:rsidP="003438BA">
            <w:pPr>
              <w:rPr>
                <w:rFonts w:ascii="Century Gothic" w:hAnsi="Century Gothic"/>
                <w:sz w:val="20"/>
                <w:szCs w:val="20"/>
              </w:rPr>
            </w:pPr>
            <w:r w:rsidRPr="00F87D32">
              <w:rPr>
                <w:rFonts w:ascii="Century Gothic" w:hAnsi="Century Gothic"/>
                <w:sz w:val="20"/>
                <w:szCs w:val="20"/>
              </w:rPr>
              <w:t>1.0</w:t>
            </w:r>
          </w:p>
        </w:tc>
        <w:tc>
          <w:tcPr>
            <w:tcW w:w="1418" w:type="dxa"/>
          </w:tcPr>
          <w:p w14:paraId="10663C7F" w14:textId="4CA9633C" w:rsidR="004F61FD" w:rsidRPr="00F87D32" w:rsidRDefault="00C96108" w:rsidP="003438BA">
            <w:pPr>
              <w:rPr>
                <w:rFonts w:ascii="Century Gothic" w:hAnsi="Century Gothic"/>
                <w:sz w:val="20"/>
                <w:szCs w:val="20"/>
              </w:rPr>
            </w:pPr>
            <w:r w:rsidRPr="00F87D32">
              <w:rPr>
                <w:rFonts w:ascii="Century Gothic" w:hAnsi="Century Gothic"/>
                <w:sz w:val="20"/>
                <w:szCs w:val="20"/>
              </w:rPr>
              <w:t>March</w:t>
            </w:r>
            <w:r w:rsidR="004F61FD" w:rsidRPr="00F87D32">
              <w:rPr>
                <w:rFonts w:ascii="Century Gothic" w:hAnsi="Century Gothic"/>
                <w:sz w:val="20"/>
                <w:szCs w:val="20"/>
              </w:rPr>
              <w:t xml:space="preserve"> </w:t>
            </w:r>
            <w:r w:rsidRPr="00F87D32">
              <w:rPr>
                <w:rFonts w:ascii="Century Gothic" w:hAnsi="Century Gothic"/>
                <w:sz w:val="20"/>
                <w:szCs w:val="20"/>
              </w:rPr>
              <w:t>2020</w:t>
            </w:r>
          </w:p>
        </w:tc>
        <w:tc>
          <w:tcPr>
            <w:tcW w:w="2126" w:type="dxa"/>
          </w:tcPr>
          <w:p w14:paraId="10663C80" w14:textId="33D99C43" w:rsidR="004F61FD" w:rsidRPr="00F87D32" w:rsidRDefault="00B735C1" w:rsidP="003438BA">
            <w:pPr>
              <w:rPr>
                <w:rFonts w:ascii="Century Gothic" w:hAnsi="Century Gothic"/>
                <w:sz w:val="20"/>
                <w:szCs w:val="20"/>
              </w:rPr>
            </w:pPr>
            <w:r>
              <w:rPr>
                <w:rFonts w:ascii="Century Gothic" w:hAnsi="Century Gothic"/>
                <w:sz w:val="20"/>
                <w:szCs w:val="20"/>
              </w:rPr>
              <w:t>Employee Relations</w:t>
            </w:r>
          </w:p>
        </w:tc>
        <w:tc>
          <w:tcPr>
            <w:tcW w:w="4961" w:type="dxa"/>
          </w:tcPr>
          <w:p w14:paraId="10663C81" w14:textId="1A7D83CD" w:rsidR="004F61FD" w:rsidRPr="00F87D32" w:rsidRDefault="00C96108" w:rsidP="003438BA">
            <w:pPr>
              <w:rPr>
                <w:rFonts w:ascii="Century Gothic" w:hAnsi="Century Gothic"/>
                <w:sz w:val="20"/>
                <w:szCs w:val="20"/>
              </w:rPr>
            </w:pPr>
            <w:r w:rsidRPr="00F87D32">
              <w:rPr>
                <w:rFonts w:ascii="Century Gothic" w:hAnsi="Century Gothic"/>
                <w:sz w:val="20"/>
                <w:szCs w:val="20"/>
              </w:rPr>
              <w:t>New Guidance</w:t>
            </w:r>
          </w:p>
        </w:tc>
      </w:tr>
      <w:tr w:rsidR="00852129" w:rsidRPr="00962DDA" w14:paraId="70828DB8" w14:textId="77777777" w:rsidTr="00B362DD">
        <w:trPr>
          <w:trHeight w:val="247"/>
        </w:trPr>
        <w:tc>
          <w:tcPr>
            <w:tcW w:w="1271" w:type="dxa"/>
          </w:tcPr>
          <w:p w14:paraId="491385A7" w14:textId="6655BD2A" w:rsidR="00852129" w:rsidRPr="00F87D32" w:rsidRDefault="00852129" w:rsidP="00852129">
            <w:pPr>
              <w:rPr>
                <w:rFonts w:ascii="Century Gothic" w:hAnsi="Century Gothic"/>
                <w:sz w:val="20"/>
                <w:szCs w:val="20"/>
              </w:rPr>
            </w:pPr>
            <w:r>
              <w:rPr>
                <w:rFonts w:ascii="Century Gothic" w:hAnsi="Century Gothic"/>
                <w:sz w:val="20"/>
                <w:szCs w:val="20"/>
              </w:rPr>
              <w:t>1.2</w:t>
            </w:r>
          </w:p>
        </w:tc>
        <w:tc>
          <w:tcPr>
            <w:tcW w:w="1418" w:type="dxa"/>
          </w:tcPr>
          <w:p w14:paraId="0CFB413F" w14:textId="5FB3EE46" w:rsidR="00852129" w:rsidRPr="00F87D32" w:rsidRDefault="00852129" w:rsidP="00852129">
            <w:pPr>
              <w:rPr>
                <w:rFonts w:ascii="Century Gothic" w:hAnsi="Century Gothic"/>
                <w:sz w:val="20"/>
                <w:szCs w:val="20"/>
              </w:rPr>
            </w:pPr>
            <w:r w:rsidRPr="00F87D32">
              <w:rPr>
                <w:rFonts w:ascii="Century Gothic" w:hAnsi="Century Gothic"/>
                <w:sz w:val="20"/>
                <w:szCs w:val="20"/>
              </w:rPr>
              <w:t>March 2020</w:t>
            </w:r>
          </w:p>
        </w:tc>
        <w:tc>
          <w:tcPr>
            <w:tcW w:w="2126" w:type="dxa"/>
          </w:tcPr>
          <w:p w14:paraId="1E02BEBE" w14:textId="14C8E792" w:rsidR="00852129" w:rsidRDefault="00852129" w:rsidP="00852129">
            <w:pPr>
              <w:rPr>
                <w:rFonts w:ascii="Century Gothic" w:hAnsi="Century Gothic"/>
                <w:sz w:val="20"/>
                <w:szCs w:val="20"/>
              </w:rPr>
            </w:pPr>
            <w:r>
              <w:rPr>
                <w:rFonts w:ascii="Century Gothic" w:hAnsi="Century Gothic"/>
                <w:sz w:val="20"/>
                <w:szCs w:val="20"/>
              </w:rPr>
              <w:t>Employee Relations</w:t>
            </w:r>
          </w:p>
        </w:tc>
        <w:tc>
          <w:tcPr>
            <w:tcW w:w="4961" w:type="dxa"/>
          </w:tcPr>
          <w:p w14:paraId="6A5C42FB" w14:textId="38D9BCF5" w:rsidR="00852129" w:rsidRPr="00F87D32" w:rsidRDefault="00852129" w:rsidP="00852129">
            <w:pPr>
              <w:rPr>
                <w:rFonts w:ascii="Century Gothic" w:hAnsi="Century Gothic"/>
                <w:sz w:val="20"/>
                <w:szCs w:val="20"/>
              </w:rPr>
            </w:pPr>
            <w:r>
              <w:rPr>
                <w:rFonts w:ascii="Century Gothic" w:hAnsi="Century Gothic"/>
                <w:sz w:val="20"/>
                <w:szCs w:val="20"/>
              </w:rPr>
              <w:t>Sections on equipment, broadband and tax amended.  Sections on working at home with children removed and example email removed.</w:t>
            </w:r>
          </w:p>
        </w:tc>
      </w:tr>
      <w:tr w:rsidR="00852129" w:rsidRPr="00962DDA" w14:paraId="3604A80C" w14:textId="77777777" w:rsidTr="00B362DD">
        <w:trPr>
          <w:trHeight w:val="247"/>
        </w:trPr>
        <w:tc>
          <w:tcPr>
            <w:tcW w:w="1271" w:type="dxa"/>
          </w:tcPr>
          <w:p w14:paraId="7D7D68ED" w14:textId="32EBBA4F" w:rsidR="00852129" w:rsidRPr="00F87D32" w:rsidRDefault="00852129" w:rsidP="00852129">
            <w:pPr>
              <w:rPr>
                <w:rFonts w:ascii="Century Gothic" w:hAnsi="Century Gothic"/>
                <w:sz w:val="20"/>
                <w:szCs w:val="20"/>
              </w:rPr>
            </w:pPr>
            <w:r>
              <w:rPr>
                <w:rFonts w:ascii="Century Gothic" w:hAnsi="Century Gothic"/>
                <w:sz w:val="20"/>
                <w:szCs w:val="20"/>
              </w:rPr>
              <w:t>1.3</w:t>
            </w:r>
          </w:p>
        </w:tc>
        <w:tc>
          <w:tcPr>
            <w:tcW w:w="1418" w:type="dxa"/>
          </w:tcPr>
          <w:p w14:paraId="4F2F445C" w14:textId="0E14DC98" w:rsidR="00852129" w:rsidRPr="00F87D32" w:rsidRDefault="00852129" w:rsidP="00852129">
            <w:pPr>
              <w:rPr>
                <w:rFonts w:ascii="Century Gothic" w:hAnsi="Century Gothic"/>
                <w:sz w:val="20"/>
                <w:szCs w:val="20"/>
              </w:rPr>
            </w:pPr>
            <w:r w:rsidRPr="00F87D32">
              <w:rPr>
                <w:rFonts w:ascii="Century Gothic" w:hAnsi="Century Gothic"/>
                <w:sz w:val="20"/>
                <w:szCs w:val="20"/>
              </w:rPr>
              <w:t>March 2020</w:t>
            </w:r>
          </w:p>
        </w:tc>
        <w:tc>
          <w:tcPr>
            <w:tcW w:w="2126" w:type="dxa"/>
          </w:tcPr>
          <w:p w14:paraId="635E5C5B" w14:textId="515F7AED" w:rsidR="00852129" w:rsidRDefault="00852129" w:rsidP="00852129">
            <w:pPr>
              <w:rPr>
                <w:rFonts w:ascii="Century Gothic" w:hAnsi="Century Gothic"/>
                <w:sz w:val="20"/>
                <w:szCs w:val="20"/>
              </w:rPr>
            </w:pPr>
            <w:r>
              <w:rPr>
                <w:rFonts w:ascii="Century Gothic" w:hAnsi="Century Gothic"/>
                <w:sz w:val="20"/>
                <w:szCs w:val="20"/>
              </w:rPr>
              <w:t>Employee Relations</w:t>
            </w:r>
          </w:p>
        </w:tc>
        <w:tc>
          <w:tcPr>
            <w:tcW w:w="4961" w:type="dxa"/>
          </w:tcPr>
          <w:p w14:paraId="3609EE38" w14:textId="2DF4265D" w:rsidR="00852129" w:rsidRPr="00F87D32" w:rsidRDefault="004165F2" w:rsidP="00852129">
            <w:pPr>
              <w:rPr>
                <w:rFonts w:ascii="Century Gothic" w:hAnsi="Century Gothic"/>
                <w:sz w:val="20"/>
                <w:szCs w:val="20"/>
              </w:rPr>
            </w:pPr>
            <w:r>
              <w:rPr>
                <w:rFonts w:ascii="Century Gothic" w:hAnsi="Century Gothic"/>
                <w:sz w:val="20"/>
                <w:szCs w:val="20"/>
              </w:rPr>
              <w:t>Format changes.</w:t>
            </w:r>
          </w:p>
        </w:tc>
      </w:tr>
      <w:tr w:rsidR="00852129" w:rsidRPr="00962DDA" w14:paraId="495DC2F9" w14:textId="77777777" w:rsidTr="00B362DD">
        <w:trPr>
          <w:trHeight w:val="247"/>
        </w:trPr>
        <w:tc>
          <w:tcPr>
            <w:tcW w:w="1271" w:type="dxa"/>
          </w:tcPr>
          <w:p w14:paraId="0901F910" w14:textId="0E47160C" w:rsidR="00852129" w:rsidRPr="00F87D32" w:rsidRDefault="00852129" w:rsidP="00852129">
            <w:pPr>
              <w:rPr>
                <w:rFonts w:ascii="Century Gothic" w:hAnsi="Century Gothic"/>
                <w:sz w:val="20"/>
                <w:szCs w:val="20"/>
              </w:rPr>
            </w:pPr>
            <w:r>
              <w:rPr>
                <w:rFonts w:ascii="Century Gothic" w:hAnsi="Century Gothic"/>
                <w:sz w:val="20"/>
                <w:szCs w:val="20"/>
              </w:rPr>
              <w:t>1.4</w:t>
            </w:r>
          </w:p>
        </w:tc>
        <w:tc>
          <w:tcPr>
            <w:tcW w:w="1418" w:type="dxa"/>
          </w:tcPr>
          <w:p w14:paraId="2BBC9FF9" w14:textId="388318A8" w:rsidR="00852129" w:rsidRPr="00F87D32" w:rsidRDefault="00852129" w:rsidP="00852129">
            <w:pPr>
              <w:rPr>
                <w:rFonts w:ascii="Century Gothic" w:hAnsi="Century Gothic"/>
                <w:sz w:val="20"/>
                <w:szCs w:val="20"/>
              </w:rPr>
            </w:pPr>
            <w:r w:rsidRPr="00F87D32">
              <w:rPr>
                <w:rFonts w:ascii="Century Gothic" w:hAnsi="Century Gothic"/>
                <w:sz w:val="20"/>
                <w:szCs w:val="20"/>
              </w:rPr>
              <w:t>March 2020</w:t>
            </w:r>
          </w:p>
        </w:tc>
        <w:tc>
          <w:tcPr>
            <w:tcW w:w="2126" w:type="dxa"/>
          </w:tcPr>
          <w:p w14:paraId="7E51E008" w14:textId="53B1A212" w:rsidR="00852129" w:rsidRDefault="00852129" w:rsidP="00852129">
            <w:pPr>
              <w:rPr>
                <w:rFonts w:ascii="Century Gothic" w:hAnsi="Century Gothic"/>
                <w:sz w:val="20"/>
                <w:szCs w:val="20"/>
              </w:rPr>
            </w:pPr>
            <w:r>
              <w:rPr>
                <w:rFonts w:ascii="Century Gothic" w:hAnsi="Century Gothic"/>
                <w:sz w:val="20"/>
                <w:szCs w:val="20"/>
              </w:rPr>
              <w:t>Employee Relations</w:t>
            </w:r>
          </w:p>
        </w:tc>
        <w:tc>
          <w:tcPr>
            <w:tcW w:w="4961" w:type="dxa"/>
          </w:tcPr>
          <w:p w14:paraId="260C852C" w14:textId="1C565410" w:rsidR="00852129" w:rsidRPr="00F87D32" w:rsidRDefault="00852129" w:rsidP="00852129">
            <w:pPr>
              <w:rPr>
                <w:rFonts w:ascii="Century Gothic" w:hAnsi="Century Gothic"/>
                <w:sz w:val="20"/>
                <w:szCs w:val="20"/>
              </w:rPr>
            </w:pPr>
            <w:r>
              <w:rPr>
                <w:rFonts w:ascii="Century Gothic" w:hAnsi="Century Gothic"/>
                <w:sz w:val="20"/>
                <w:szCs w:val="20"/>
              </w:rPr>
              <w:t>Section</w:t>
            </w:r>
            <w:r w:rsidR="00464C49">
              <w:rPr>
                <w:rFonts w:ascii="Century Gothic" w:hAnsi="Century Gothic"/>
                <w:sz w:val="20"/>
                <w:szCs w:val="20"/>
              </w:rPr>
              <w:t>s updated to reflect guidance on key workers, how BT will support,</w:t>
            </w:r>
            <w:r>
              <w:rPr>
                <w:rFonts w:ascii="Century Gothic" w:hAnsi="Century Gothic"/>
                <w:sz w:val="20"/>
                <w:szCs w:val="20"/>
              </w:rPr>
              <w:t xml:space="preserve"> </w:t>
            </w:r>
            <w:r w:rsidR="00504ED3">
              <w:rPr>
                <w:rFonts w:ascii="Century Gothic" w:hAnsi="Century Gothic"/>
                <w:sz w:val="20"/>
                <w:szCs w:val="20"/>
              </w:rPr>
              <w:t xml:space="preserve">making your home environment suitable </w:t>
            </w:r>
            <w:r w:rsidR="00464C49">
              <w:rPr>
                <w:rFonts w:ascii="Century Gothic" w:hAnsi="Century Gothic"/>
                <w:sz w:val="20"/>
                <w:szCs w:val="20"/>
              </w:rPr>
              <w:t>and employee checklist</w:t>
            </w:r>
            <w:r w:rsidR="00504ED3">
              <w:rPr>
                <w:rFonts w:ascii="Century Gothic" w:hAnsi="Century Gothic"/>
                <w:sz w:val="20"/>
                <w:szCs w:val="20"/>
              </w:rPr>
              <w:t>.</w:t>
            </w:r>
          </w:p>
        </w:tc>
      </w:tr>
    </w:tbl>
    <w:p w14:paraId="58D4C31D" w14:textId="55278024" w:rsidR="00713899" w:rsidRPr="004040D5" w:rsidRDefault="00713899" w:rsidP="00B362DD">
      <w:pPr>
        <w:rPr>
          <w:rFonts w:ascii="Century Gothic" w:hAnsi="Century Gothic"/>
          <w:sz w:val="20"/>
          <w:szCs w:val="20"/>
          <w:lang w:val="en-US"/>
        </w:rPr>
      </w:pPr>
    </w:p>
    <w:sectPr w:rsidR="00713899" w:rsidRPr="004040D5" w:rsidSect="004C268A">
      <w:headerReference w:type="default" r:id="rId37"/>
      <w:footerReference w:type="default" r:id="rId38"/>
      <w:footerReference w:type="first" r:id="rId39"/>
      <w:pgSz w:w="11906" w:h="16838"/>
      <w:pgMar w:top="0" w:right="707" w:bottom="1440"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C6541" w14:textId="77777777" w:rsidR="00585B3A" w:rsidRDefault="00585B3A" w:rsidP="00CB1B7F">
      <w:pPr>
        <w:spacing w:after="0" w:line="240" w:lineRule="auto"/>
      </w:pPr>
      <w:r>
        <w:separator/>
      </w:r>
    </w:p>
  </w:endnote>
  <w:endnote w:type="continuationSeparator" w:id="0">
    <w:p w14:paraId="23DB6A30" w14:textId="77777777" w:rsidR="00585B3A" w:rsidRDefault="00585B3A" w:rsidP="00CB1B7F">
      <w:pPr>
        <w:spacing w:after="0" w:line="240" w:lineRule="auto"/>
      </w:pPr>
      <w:r>
        <w:continuationSeparator/>
      </w:r>
    </w:p>
  </w:endnote>
  <w:endnote w:type="continuationNotice" w:id="1">
    <w:p w14:paraId="20486AFE" w14:textId="77777777" w:rsidR="00585B3A" w:rsidRDefault="00585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T Font">
    <w:altName w:val="Arial Narrow"/>
    <w:panose1 w:val="020B0506020204020204"/>
    <w:charset w:val="00"/>
    <w:family w:val="swiss"/>
    <w:pitch w:val="variable"/>
    <w:sig w:usb0="A00000AF" w:usb1="5000205B" w:usb2="00000000" w:usb3="00000000" w:csb0="00000093" w:csb1="00000000"/>
  </w:font>
  <w:font w:name="Rubrik Regular">
    <w:panose1 w:val="02000503000000020004"/>
    <w:charset w:val="00"/>
    <w:family w:val="auto"/>
    <w:pitch w:val="variable"/>
    <w:sig w:usb0="80000027" w:usb1="4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63C90" w14:textId="77777777" w:rsidR="003438BA" w:rsidRDefault="003438BA" w:rsidP="009B141A">
    <w:pPr>
      <w:pStyle w:val="Footer"/>
      <w:jc w:val="right"/>
    </w:pPr>
    <w:r>
      <w:rPr>
        <w:noProof/>
        <w:lang w:eastAsia="en-GB"/>
      </w:rPr>
      <w:drawing>
        <wp:anchor distT="0" distB="0" distL="114300" distR="114300" simplePos="0" relativeHeight="251658241" behindDoc="0" locked="0" layoutInCell="1" allowOverlap="1" wp14:anchorId="10663C92" wp14:editId="10663C93">
          <wp:simplePos x="0" y="0"/>
          <wp:positionH relativeFrom="column">
            <wp:posOffset>6133687</wp:posOffset>
          </wp:positionH>
          <wp:positionV relativeFrom="paragraph">
            <wp:posOffset>-155575</wp:posOffset>
          </wp:positionV>
          <wp:extent cx="528809" cy="528809"/>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809" cy="5288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41A">
      <w:rPr>
        <w:rFonts w:ascii="Times New Roman" w:eastAsia="BT Font" w:hAnsi="Times New Roman" w:cs="Times New Roman"/>
        <w:noProof/>
        <w:sz w:val="24"/>
        <w:lang w:eastAsia="en-GB"/>
      </w:rPr>
      <mc:AlternateContent>
        <mc:Choice Requires="wps">
          <w:drawing>
            <wp:anchor distT="0" distB="0" distL="114300" distR="114300" simplePos="0" relativeHeight="251658240" behindDoc="0" locked="1" layoutInCell="1" allowOverlap="1" wp14:anchorId="10663C94" wp14:editId="10663C95">
              <wp:simplePos x="0" y="0"/>
              <wp:positionH relativeFrom="page">
                <wp:posOffset>360045</wp:posOffset>
              </wp:positionH>
              <wp:positionV relativeFrom="page">
                <wp:posOffset>9910445</wp:posOffset>
              </wp:positionV>
              <wp:extent cx="1781810" cy="496570"/>
              <wp:effectExtent l="0" t="0" r="8890" b="1778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63C96" w14:textId="77777777" w:rsidR="003438BA" w:rsidRDefault="003438BA" w:rsidP="009B141A">
                          <w:pPr>
                            <w:pStyle w:val="BTNamebackcover"/>
                            <w:rPr>
                              <w:b/>
                            </w:rPr>
                          </w:pPr>
                          <w:r>
                            <w:t>Offices worldwide</w:t>
                          </w:r>
                        </w:p>
                        <w:p w14:paraId="10663C97" w14:textId="77777777" w:rsidR="003438BA" w:rsidRDefault="003438BA" w:rsidP="009B141A">
                          <w:pPr>
                            <w:pStyle w:val="BTAddressbackcover"/>
                          </w:pPr>
                          <w:r>
                            <w:t>© British Telecommunications plc 2019</w:t>
                          </w:r>
                        </w:p>
                        <w:p w14:paraId="10663C98" w14:textId="77777777" w:rsidR="003438BA" w:rsidRDefault="003438BA" w:rsidP="009B141A">
                          <w:pPr>
                            <w:pStyle w:val="BTAddressbackcover"/>
                          </w:pPr>
                          <w:r>
                            <w:t xml:space="preserve">Registered office: 81 Newgate Street, London EC1A 7AJ </w:t>
                          </w:r>
                        </w:p>
                        <w:p w14:paraId="10663C99" w14:textId="77777777" w:rsidR="003438BA" w:rsidRDefault="003438BA" w:rsidP="009B141A">
                          <w:pPr>
                            <w:pStyle w:val="BTAddressbackcover"/>
                          </w:pPr>
                          <w:r>
                            <w:t>Registered in England No: 1800000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663C94" id="_x0000_t202" coordsize="21600,21600" o:spt="202" path="m,l,21600r21600,l21600,xe">
              <v:stroke joinstyle="miter"/>
              <v:path gradientshapeok="t" o:connecttype="rect"/>
            </v:shapetype>
            <v:shape id="Text Box 31" o:spid="_x0000_s1026" type="#_x0000_t202" style="position:absolute;left:0;text-align:left;margin-left:28.35pt;margin-top:780.35pt;width:140.3pt;height:3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" filled="f" stroked="f">
              <v:textbox inset="0,0,0,0">
                <w:txbxContent>
                  <w:p w14:paraId="10663C96" w14:textId="77777777" w:rsidR="003438BA" w:rsidRDefault="003438BA" w:rsidP="009B141A">
                    <w:pPr>
                      <w:pStyle w:val="BTNamebackcover"/>
                      <w:rPr>
                        <w:b/>
                      </w:rPr>
                    </w:pPr>
                    <w:r>
                      <w:t>Offices worldwide</w:t>
                    </w:r>
                  </w:p>
                  <w:p w14:paraId="10663C97" w14:textId="77777777" w:rsidR="003438BA" w:rsidRDefault="003438BA" w:rsidP="009B141A">
                    <w:pPr>
                      <w:pStyle w:val="BTAddressbackcover"/>
                    </w:pPr>
                    <w:r>
                      <w:t>© British Telecommunications plc 2019</w:t>
                    </w:r>
                  </w:p>
                  <w:p w14:paraId="10663C98" w14:textId="77777777" w:rsidR="003438BA" w:rsidRDefault="003438BA" w:rsidP="009B141A">
                    <w:pPr>
                      <w:pStyle w:val="BTAddressbackcover"/>
                    </w:pPr>
                    <w:r>
                      <w:t xml:space="preserve">Registered office: 81 Newgate Street, London EC1A 7AJ </w:t>
                    </w:r>
                  </w:p>
                  <w:p w14:paraId="10663C99" w14:textId="77777777" w:rsidR="003438BA" w:rsidRDefault="003438BA" w:rsidP="009B141A">
                    <w:pPr>
                      <w:pStyle w:val="BTAddressbackcover"/>
                    </w:pPr>
                    <w:r>
                      <w:t>Registered in England No: 1800000</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63C91" w14:textId="01151528" w:rsidR="003438BA" w:rsidRPr="00221F06" w:rsidRDefault="00F16072">
    <w:pPr>
      <w:pStyle w:val="Footer"/>
      <w:rPr>
        <w:rFonts w:ascii="Century Gothic" w:hAnsi="Century Gothic"/>
        <w:color w:val="333333"/>
        <w:sz w:val="20"/>
        <w:szCs w:val="20"/>
      </w:rPr>
    </w:pPr>
    <w:r w:rsidRPr="00221F06">
      <w:rPr>
        <w:rFonts w:ascii="Century Gothic" w:hAnsi="Century Gothic"/>
        <w:color w:val="333333"/>
        <w:sz w:val="20"/>
        <w:szCs w:val="20"/>
      </w:rPr>
      <w:t xml:space="preserve">Our guide to temporary homeworking  </w:t>
    </w:r>
    <w:r w:rsidR="003438BA" w:rsidRPr="00221F06">
      <w:rPr>
        <w:rFonts w:ascii="Century Gothic" w:hAnsi="Century Gothic"/>
        <w:color w:val="333333"/>
        <w:sz w:val="20"/>
        <w:szCs w:val="20"/>
      </w:rPr>
      <w:t xml:space="preserve"> v1.</w:t>
    </w:r>
    <w:r w:rsidR="00852129" w:rsidRPr="00221F06">
      <w:rPr>
        <w:rFonts w:ascii="Century Gothic" w:hAnsi="Century Gothic"/>
        <w:color w:val="333333"/>
        <w:sz w:val="20"/>
        <w:szCs w:val="20"/>
      </w:rPr>
      <w:t>4</w:t>
    </w:r>
    <w:r w:rsidR="003438BA" w:rsidRPr="00221F06">
      <w:rPr>
        <w:rFonts w:ascii="Century Gothic" w:hAnsi="Century Gothic"/>
        <w:color w:val="333333"/>
        <w:sz w:val="20"/>
        <w:szCs w:val="20"/>
      </w:rPr>
      <w:t xml:space="preserve">                 March 2020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B78D3" w14:textId="77777777" w:rsidR="00585B3A" w:rsidRDefault="00585B3A" w:rsidP="00CB1B7F">
      <w:pPr>
        <w:spacing w:after="0" w:line="240" w:lineRule="auto"/>
      </w:pPr>
      <w:r>
        <w:separator/>
      </w:r>
    </w:p>
  </w:footnote>
  <w:footnote w:type="continuationSeparator" w:id="0">
    <w:p w14:paraId="7C7FA164" w14:textId="77777777" w:rsidR="00585B3A" w:rsidRDefault="00585B3A" w:rsidP="00CB1B7F">
      <w:pPr>
        <w:spacing w:after="0" w:line="240" w:lineRule="auto"/>
      </w:pPr>
      <w:r>
        <w:continuationSeparator/>
      </w:r>
    </w:p>
  </w:footnote>
  <w:footnote w:type="continuationNotice" w:id="1">
    <w:p w14:paraId="3192ED16" w14:textId="77777777" w:rsidR="00585B3A" w:rsidRDefault="00585B3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63C8F" w14:textId="64726163" w:rsidR="003438BA" w:rsidRPr="004C268A" w:rsidRDefault="003438BA">
    <w:pPr>
      <w:pStyle w:val="Header"/>
      <w:rPr>
        <w:color w:val="333333"/>
      </w:rPr>
    </w:pPr>
    <w:r w:rsidRPr="004C268A">
      <w:rPr>
        <w:color w:val="333333"/>
      </w:rPr>
      <w:ptab w:relativeTo="margin" w:alignment="center" w:leader="none"/>
    </w:r>
    <w:r w:rsidRPr="004C268A">
      <w:rPr>
        <w:color w:val="33333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6389"/>
    <w:multiLevelType w:val="hybridMultilevel"/>
    <w:tmpl w:val="F31A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27782"/>
    <w:multiLevelType w:val="hybridMultilevel"/>
    <w:tmpl w:val="E46EE17A"/>
    <w:lvl w:ilvl="0" w:tplc="142E9A24">
      <w:start w:val="1"/>
      <w:numFmt w:val="decimal"/>
      <w:lvlText w:val="%1."/>
      <w:lvlJc w:val="left"/>
      <w:pPr>
        <w:ind w:left="360" w:hanging="360"/>
      </w:pPr>
      <w:rPr>
        <w:rFonts w:asciiTheme="minorHAnsi" w:eastAsiaTheme="majorEastAsia" w:hAnsiTheme="minorHAnsi" w:cstheme="majorBidi" w:hint="default"/>
        <w:b/>
        <w:color w:val="6400AA"/>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DD21980"/>
    <w:multiLevelType w:val="hybridMultilevel"/>
    <w:tmpl w:val="842861D6"/>
    <w:lvl w:ilvl="0" w:tplc="D1183190">
      <w:start w:val="1"/>
      <w:numFmt w:val="decimal"/>
      <w:lvlText w:val="%1."/>
      <w:lvlJc w:val="left"/>
      <w:pPr>
        <w:ind w:left="720" w:hanging="360"/>
      </w:pPr>
      <w:rPr>
        <w:rFonts w:ascii="Calibri" w:hAnsi="Calibri" w:hint="default"/>
        <w:b/>
        <w:i w:val="0"/>
        <w:color w:val="6400AA"/>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6A7B52"/>
    <w:multiLevelType w:val="hybridMultilevel"/>
    <w:tmpl w:val="85160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A3083E"/>
    <w:multiLevelType w:val="hybridMultilevel"/>
    <w:tmpl w:val="F634C076"/>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37015DC8"/>
    <w:multiLevelType w:val="multilevel"/>
    <w:tmpl w:val="1A8CD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56328"/>
    <w:multiLevelType w:val="hybridMultilevel"/>
    <w:tmpl w:val="A97E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C5E78"/>
    <w:multiLevelType w:val="hybridMultilevel"/>
    <w:tmpl w:val="BAD61B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14BB2"/>
    <w:multiLevelType w:val="hybridMultilevel"/>
    <w:tmpl w:val="5694060E"/>
    <w:lvl w:ilvl="0" w:tplc="2F26171A">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764ED"/>
    <w:multiLevelType w:val="hybridMultilevel"/>
    <w:tmpl w:val="587E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BC61033"/>
    <w:multiLevelType w:val="hybridMultilevel"/>
    <w:tmpl w:val="2C62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1800C5"/>
    <w:multiLevelType w:val="hybridMultilevel"/>
    <w:tmpl w:val="89BA45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F471B"/>
    <w:multiLevelType w:val="multilevel"/>
    <w:tmpl w:val="48FAFC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9E77A1"/>
    <w:multiLevelType w:val="hybridMultilevel"/>
    <w:tmpl w:val="6BD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D1A62"/>
    <w:multiLevelType w:val="hybridMultilevel"/>
    <w:tmpl w:val="936AEA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6C52888"/>
    <w:multiLevelType w:val="hybridMultilevel"/>
    <w:tmpl w:val="6882A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4747C"/>
    <w:multiLevelType w:val="hybridMultilevel"/>
    <w:tmpl w:val="2794A9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15:restartNumberingAfterBreak="0">
    <w:nsid w:val="7C6176C2"/>
    <w:multiLevelType w:val="hybridMultilevel"/>
    <w:tmpl w:val="69FE9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7D28AD"/>
    <w:multiLevelType w:val="hybridMultilevel"/>
    <w:tmpl w:val="65E21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18"/>
  </w:num>
  <w:num w:numId="4">
    <w:abstractNumId w:val="17"/>
  </w:num>
  <w:num w:numId="5">
    <w:abstractNumId w:val="3"/>
  </w:num>
  <w:num w:numId="6">
    <w:abstractNumId w:val="1"/>
  </w:num>
  <w:num w:numId="7">
    <w:abstractNumId w:val="4"/>
  </w:num>
  <w:num w:numId="8">
    <w:abstractNumId w:val="14"/>
  </w:num>
  <w:num w:numId="9">
    <w:abstractNumId w:val="6"/>
  </w:num>
  <w:num w:numId="10">
    <w:abstractNumId w:val="13"/>
  </w:num>
  <w:num w:numId="11">
    <w:abstractNumId w:val="0"/>
  </w:num>
  <w:num w:numId="12">
    <w:abstractNumId w:val="9"/>
  </w:num>
  <w:num w:numId="13">
    <w:abstractNumId w:val="10"/>
  </w:num>
  <w:num w:numId="14">
    <w:abstractNumId w:val="11"/>
  </w:num>
  <w:num w:numId="15">
    <w:abstractNumId w:val="7"/>
  </w:num>
  <w:num w:numId="16">
    <w:abstractNumId w:val="16"/>
  </w:num>
  <w:num w:numId="17">
    <w:abstractNumId w:val="15"/>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46"/>
    <w:rsid w:val="00002D58"/>
    <w:rsid w:val="00003145"/>
    <w:rsid w:val="0000413A"/>
    <w:rsid w:val="00004D4D"/>
    <w:rsid w:val="00006889"/>
    <w:rsid w:val="00016918"/>
    <w:rsid w:val="00017D42"/>
    <w:rsid w:val="00026157"/>
    <w:rsid w:val="00030544"/>
    <w:rsid w:val="00031CB1"/>
    <w:rsid w:val="000449B3"/>
    <w:rsid w:val="000516C6"/>
    <w:rsid w:val="00064CD9"/>
    <w:rsid w:val="00070A85"/>
    <w:rsid w:val="00071E95"/>
    <w:rsid w:val="00074A79"/>
    <w:rsid w:val="0007686B"/>
    <w:rsid w:val="00080BF7"/>
    <w:rsid w:val="000817A7"/>
    <w:rsid w:val="00082667"/>
    <w:rsid w:val="0008323F"/>
    <w:rsid w:val="00092F2B"/>
    <w:rsid w:val="0009373C"/>
    <w:rsid w:val="0009447F"/>
    <w:rsid w:val="00096D25"/>
    <w:rsid w:val="000A42A8"/>
    <w:rsid w:val="000A5868"/>
    <w:rsid w:val="000B5F1A"/>
    <w:rsid w:val="000C5F6F"/>
    <w:rsid w:val="000D1137"/>
    <w:rsid w:val="000D47C6"/>
    <w:rsid w:val="000D636F"/>
    <w:rsid w:val="000E21DE"/>
    <w:rsid w:val="000E3E6C"/>
    <w:rsid w:val="0010151F"/>
    <w:rsid w:val="00105FCE"/>
    <w:rsid w:val="001218E8"/>
    <w:rsid w:val="0012708D"/>
    <w:rsid w:val="00135494"/>
    <w:rsid w:val="001459FB"/>
    <w:rsid w:val="001577BE"/>
    <w:rsid w:val="00164B77"/>
    <w:rsid w:val="00171023"/>
    <w:rsid w:val="00177CA2"/>
    <w:rsid w:val="0018503A"/>
    <w:rsid w:val="001A0BC7"/>
    <w:rsid w:val="001B1312"/>
    <w:rsid w:val="001C0852"/>
    <w:rsid w:val="001C2154"/>
    <w:rsid w:val="001C42C9"/>
    <w:rsid w:val="001C4B4B"/>
    <w:rsid w:val="001E29B0"/>
    <w:rsid w:val="001F385F"/>
    <w:rsid w:val="001F39CE"/>
    <w:rsid w:val="001F53BE"/>
    <w:rsid w:val="001F5BD7"/>
    <w:rsid w:val="00203B4A"/>
    <w:rsid w:val="002055B9"/>
    <w:rsid w:val="00207B60"/>
    <w:rsid w:val="00215857"/>
    <w:rsid w:val="00220901"/>
    <w:rsid w:val="00221F06"/>
    <w:rsid w:val="00225DF2"/>
    <w:rsid w:val="002269DD"/>
    <w:rsid w:val="00226E42"/>
    <w:rsid w:val="0023134E"/>
    <w:rsid w:val="00254DD8"/>
    <w:rsid w:val="00262ACB"/>
    <w:rsid w:val="0026305D"/>
    <w:rsid w:val="002634E6"/>
    <w:rsid w:val="0026433C"/>
    <w:rsid w:val="00264B8F"/>
    <w:rsid w:val="00266B15"/>
    <w:rsid w:val="002674A2"/>
    <w:rsid w:val="002756B5"/>
    <w:rsid w:val="00275A96"/>
    <w:rsid w:val="00281699"/>
    <w:rsid w:val="00281798"/>
    <w:rsid w:val="00281F18"/>
    <w:rsid w:val="00284C06"/>
    <w:rsid w:val="00285773"/>
    <w:rsid w:val="00287ABD"/>
    <w:rsid w:val="00293359"/>
    <w:rsid w:val="0029589E"/>
    <w:rsid w:val="002A6E3A"/>
    <w:rsid w:val="002A7E42"/>
    <w:rsid w:val="002A7F64"/>
    <w:rsid w:val="002B40AB"/>
    <w:rsid w:val="002B5AE7"/>
    <w:rsid w:val="002C2751"/>
    <w:rsid w:val="002C29A7"/>
    <w:rsid w:val="002C2AB5"/>
    <w:rsid w:val="002C52CC"/>
    <w:rsid w:val="002D37DF"/>
    <w:rsid w:val="002F060A"/>
    <w:rsid w:val="002F1010"/>
    <w:rsid w:val="002F2B35"/>
    <w:rsid w:val="002F507B"/>
    <w:rsid w:val="002F523E"/>
    <w:rsid w:val="00306DCB"/>
    <w:rsid w:val="00311A6E"/>
    <w:rsid w:val="00313BFE"/>
    <w:rsid w:val="00324BC3"/>
    <w:rsid w:val="0032641F"/>
    <w:rsid w:val="00330418"/>
    <w:rsid w:val="0033173D"/>
    <w:rsid w:val="00332BAD"/>
    <w:rsid w:val="00332D8D"/>
    <w:rsid w:val="003410A3"/>
    <w:rsid w:val="003438BA"/>
    <w:rsid w:val="00344879"/>
    <w:rsid w:val="003471F7"/>
    <w:rsid w:val="00355655"/>
    <w:rsid w:val="00367AF5"/>
    <w:rsid w:val="00381D7C"/>
    <w:rsid w:val="003831A1"/>
    <w:rsid w:val="0038772B"/>
    <w:rsid w:val="00390745"/>
    <w:rsid w:val="00391A41"/>
    <w:rsid w:val="00394EC2"/>
    <w:rsid w:val="003A01FA"/>
    <w:rsid w:val="003A768B"/>
    <w:rsid w:val="003B2773"/>
    <w:rsid w:val="003B365D"/>
    <w:rsid w:val="003B540D"/>
    <w:rsid w:val="003C070A"/>
    <w:rsid w:val="003C12F5"/>
    <w:rsid w:val="003C71B2"/>
    <w:rsid w:val="003D4334"/>
    <w:rsid w:val="003E234A"/>
    <w:rsid w:val="003E2AC2"/>
    <w:rsid w:val="003E74DD"/>
    <w:rsid w:val="003F65CF"/>
    <w:rsid w:val="004040D5"/>
    <w:rsid w:val="00410D8F"/>
    <w:rsid w:val="0041143B"/>
    <w:rsid w:val="00412A4F"/>
    <w:rsid w:val="00414708"/>
    <w:rsid w:val="004165F2"/>
    <w:rsid w:val="004264B5"/>
    <w:rsid w:val="00434D03"/>
    <w:rsid w:val="00436C31"/>
    <w:rsid w:val="004427FD"/>
    <w:rsid w:val="00446939"/>
    <w:rsid w:val="00451696"/>
    <w:rsid w:val="00452849"/>
    <w:rsid w:val="00453FB2"/>
    <w:rsid w:val="00455FF3"/>
    <w:rsid w:val="00457BE8"/>
    <w:rsid w:val="0046479B"/>
    <w:rsid w:val="00464C49"/>
    <w:rsid w:val="00466D87"/>
    <w:rsid w:val="00473BA1"/>
    <w:rsid w:val="0047597F"/>
    <w:rsid w:val="00483AC9"/>
    <w:rsid w:val="00484189"/>
    <w:rsid w:val="00491B16"/>
    <w:rsid w:val="004A0CD5"/>
    <w:rsid w:val="004A1DD0"/>
    <w:rsid w:val="004B633E"/>
    <w:rsid w:val="004C1B65"/>
    <w:rsid w:val="004C268A"/>
    <w:rsid w:val="004C5F0D"/>
    <w:rsid w:val="004C6586"/>
    <w:rsid w:val="004C79E6"/>
    <w:rsid w:val="004D541B"/>
    <w:rsid w:val="004E3B0A"/>
    <w:rsid w:val="004E3DA3"/>
    <w:rsid w:val="004E6E0E"/>
    <w:rsid w:val="004F2416"/>
    <w:rsid w:val="004F2938"/>
    <w:rsid w:val="004F61FD"/>
    <w:rsid w:val="00504ED3"/>
    <w:rsid w:val="00510893"/>
    <w:rsid w:val="005174D4"/>
    <w:rsid w:val="0052460B"/>
    <w:rsid w:val="00533810"/>
    <w:rsid w:val="0054127C"/>
    <w:rsid w:val="005479E4"/>
    <w:rsid w:val="00553A40"/>
    <w:rsid w:val="005548A5"/>
    <w:rsid w:val="005552B2"/>
    <w:rsid w:val="00555A78"/>
    <w:rsid w:val="0056597E"/>
    <w:rsid w:val="0056686F"/>
    <w:rsid w:val="005740CB"/>
    <w:rsid w:val="00575E4C"/>
    <w:rsid w:val="00583983"/>
    <w:rsid w:val="00585B3A"/>
    <w:rsid w:val="00592DFE"/>
    <w:rsid w:val="00597E06"/>
    <w:rsid w:val="005A4075"/>
    <w:rsid w:val="005A7EBF"/>
    <w:rsid w:val="005B0B99"/>
    <w:rsid w:val="005B1BFE"/>
    <w:rsid w:val="005B2063"/>
    <w:rsid w:val="005B2B94"/>
    <w:rsid w:val="005B54E7"/>
    <w:rsid w:val="005C3837"/>
    <w:rsid w:val="005D0776"/>
    <w:rsid w:val="005D1E89"/>
    <w:rsid w:val="005E3107"/>
    <w:rsid w:val="005E7A5E"/>
    <w:rsid w:val="005F0930"/>
    <w:rsid w:val="005F3DE3"/>
    <w:rsid w:val="005F46DE"/>
    <w:rsid w:val="005F5E59"/>
    <w:rsid w:val="006016CC"/>
    <w:rsid w:val="0063209E"/>
    <w:rsid w:val="00633ABE"/>
    <w:rsid w:val="00633B1E"/>
    <w:rsid w:val="006548F6"/>
    <w:rsid w:val="00663048"/>
    <w:rsid w:val="006667C2"/>
    <w:rsid w:val="0067264E"/>
    <w:rsid w:val="006737CF"/>
    <w:rsid w:val="00680ECD"/>
    <w:rsid w:val="00681DD9"/>
    <w:rsid w:val="00682A46"/>
    <w:rsid w:val="0068620E"/>
    <w:rsid w:val="00691849"/>
    <w:rsid w:val="00691C00"/>
    <w:rsid w:val="00693C46"/>
    <w:rsid w:val="006961BD"/>
    <w:rsid w:val="006A463C"/>
    <w:rsid w:val="006A76C0"/>
    <w:rsid w:val="006B041F"/>
    <w:rsid w:val="006B2007"/>
    <w:rsid w:val="006C5499"/>
    <w:rsid w:val="006C7053"/>
    <w:rsid w:val="006D42F3"/>
    <w:rsid w:val="006E07F4"/>
    <w:rsid w:val="006F06A8"/>
    <w:rsid w:val="006F388D"/>
    <w:rsid w:val="006F45EF"/>
    <w:rsid w:val="006F681C"/>
    <w:rsid w:val="006F728B"/>
    <w:rsid w:val="007122D3"/>
    <w:rsid w:val="0071260B"/>
    <w:rsid w:val="00713899"/>
    <w:rsid w:val="0071704E"/>
    <w:rsid w:val="00722771"/>
    <w:rsid w:val="00724F1A"/>
    <w:rsid w:val="00727634"/>
    <w:rsid w:val="00731A88"/>
    <w:rsid w:val="00736956"/>
    <w:rsid w:val="007403A0"/>
    <w:rsid w:val="007403B0"/>
    <w:rsid w:val="007512A9"/>
    <w:rsid w:val="00751BED"/>
    <w:rsid w:val="007553AC"/>
    <w:rsid w:val="00760E31"/>
    <w:rsid w:val="00761B28"/>
    <w:rsid w:val="0076224F"/>
    <w:rsid w:val="0076568C"/>
    <w:rsid w:val="00771DBA"/>
    <w:rsid w:val="00781FCB"/>
    <w:rsid w:val="0078322E"/>
    <w:rsid w:val="007958F7"/>
    <w:rsid w:val="007A6A3E"/>
    <w:rsid w:val="007B08D0"/>
    <w:rsid w:val="007B2045"/>
    <w:rsid w:val="007C26D6"/>
    <w:rsid w:val="007C2CA2"/>
    <w:rsid w:val="007D294D"/>
    <w:rsid w:val="007D3CA8"/>
    <w:rsid w:val="007E222A"/>
    <w:rsid w:val="007E695E"/>
    <w:rsid w:val="007F1EBB"/>
    <w:rsid w:val="0080515C"/>
    <w:rsid w:val="0080603F"/>
    <w:rsid w:val="00806711"/>
    <w:rsid w:val="008172AD"/>
    <w:rsid w:val="00820341"/>
    <w:rsid w:val="008247A3"/>
    <w:rsid w:val="0082686F"/>
    <w:rsid w:val="008315E4"/>
    <w:rsid w:val="00832AF9"/>
    <w:rsid w:val="00833198"/>
    <w:rsid w:val="00847419"/>
    <w:rsid w:val="00852053"/>
    <w:rsid w:val="008520AE"/>
    <w:rsid w:val="00852129"/>
    <w:rsid w:val="00853C20"/>
    <w:rsid w:val="00853D00"/>
    <w:rsid w:val="008552EB"/>
    <w:rsid w:val="008559F6"/>
    <w:rsid w:val="00861FA0"/>
    <w:rsid w:val="0087288F"/>
    <w:rsid w:val="00875E63"/>
    <w:rsid w:val="008916D8"/>
    <w:rsid w:val="008A16FC"/>
    <w:rsid w:val="008A399B"/>
    <w:rsid w:val="008A41AD"/>
    <w:rsid w:val="008A628D"/>
    <w:rsid w:val="008B5101"/>
    <w:rsid w:val="008B6800"/>
    <w:rsid w:val="008C01D7"/>
    <w:rsid w:val="008D522A"/>
    <w:rsid w:val="008E089A"/>
    <w:rsid w:val="008E42FE"/>
    <w:rsid w:val="008E5071"/>
    <w:rsid w:val="008E6C92"/>
    <w:rsid w:val="008F1B2D"/>
    <w:rsid w:val="008F75FF"/>
    <w:rsid w:val="009019F7"/>
    <w:rsid w:val="00904459"/>
    <w:rsid w:val="00914A98"/>
    <w:rsid w:val="00921D91"/>
    <w:rsid w:val="00924B19"/>
    <w:rsid w:val="00924E5B"/>
    <w:rsid w:val="009253DC"/>
    <w:rsid w:val="009337C8"/>
    <w:rsid w:val="00942886"/>
    <w:rsid w:val="00962DDA"/>
    <w:rsid w:val="00967D69"/>
    <w:rsid w:val="009839AA"/>
    <w:rsid w:val="00983EE7"/>
    <w:rsid w:val="00990242"/>
    <w:rsid w:val="00992562"/>
    <w:rsid w:val="00993071"/>
    <w:rsid w:val="00994F58"/>
    <w:rsid w:val="009A5860"/>
    <w:rsid w:val="009B141A"/>
    <w:rsid w:val="009B68F5"/>
    <w:rsid w:val="009D0749"/>
    <w:rsid w:val="009D21FA"/>
    <w:rsid w:val="009D2FDC"/>
    <w:rsid w:val="009E41C2"/>
    <w:rsid w:val="009F2DC5"/>
    <w:rsid w:val="009F3245"/>
    <w:rsid w:val="009F4079"/>
    <w:rsid w:val="009F473F"/>
    <w:rsid w:val="009F4955"/>
    <w:rsid w:val="009F57D6"/>
    <w:rsid w:val="00A00394"/>
    <w:rsid w:val="00A039C0"/>
    <w:rsid w:val="00A05555"/>
    <w:rsid w:val="00A16E24"/>
    <w:rsid w:val="00A21F24"/>
    <w:rsid w:val="00A25022"/>
    <w:rsid w:val="00A25790"/>
    <w:rsid w:val="00A271CA"/>
    <w:rsid w:val="00A30719"/>
    <w:rsid w:val="00A37596"/>
    <w:rsid w:val="00A4045D"/>
    <w:rsid w:val="00A53C1C"/>
    <w:rsid w:val="00A636DE"/>
    <w:rsid w:val="00A73A92"/>
    <w:rsid w:val="00A80AD5"/>
    <w:rsid w:val="00A815EC"/>
    <w:rsid w:val="00A81E7D"/>
    <w:rsid w:val="00A9172B"/>
    <w:rsid w:val="00A93506"/>
    <w:rsid w:val="00A97AB1"/>
    <w:rsid w:val="00AA3E02"/>
    <w:rsid w:val="00AA4D60"/>
    <w:rsid w:val="00AB1D54"/>
    <w:rsid w:val="00AB4CEA"/>
    <w:rsid w:val="00AB5C1B"/>
    <w:rsid w:val="00AC09D6"/>
    <w:rsid w:val="00AC5988"/>
    <w:rsid w:val="00AD06CA"/>
    <w:rsid w:val="00AD195B"/>
    <w:rsid w:val="00AD77D2"/>
    <w:rsid w:val="00B228F9"/>
    <w:rsid w:val="00B362DD"/>
    <w:rsid w:val="00B3761D"/>
    <w:rsid w:val="00B4575C"/>
    <w:rsid w:val="00B61ACD"/>
    <w:rsid w:val="00B62B86"/>
    <w:rsid w:val="00B6338E"/>
    <w:rsid w:val="00B735C1"/>
    <w:rsid w:val="00B74716"/>
    <w:rsid w:val="00B76FE2"/>
    <w:rsid w:val="00B81CC5"/>
    <w:rsid w:val="00B8585C"/>
    <w:rsid w:val="00B8649B"/>
    <w:rsid w:val="00B8782A"/>
    <w:rsid w:val="00B87BB7"/>
    <w:rsid w:val="00B91C18"/>
    <w:rsid w:val="00B93A30"/>
    <w:rsid w:val="00B941BD"/>
    <w:rsid w:val="00B97CC6"/>
    <w:rsid w:val="00BA467E"/>
    <w:rsid w:val="00BA7695"/>
    <w:rsid w:val="00BA7C10"/>
    <w:rsid w:val="00BA7CFB"/>
    <w:rsid w:val="00BC5B56"/>
    <w:rsid w:val="00BD04AE"/>
    <w:rsid w:val="00BD262F"/>
    <w:rsid w:val="00BD6613"/>
    <w:rsid w:val="00BD7355"/>
    <w:rsid w:val="00BE1EE7"/>
    <w:rsid w:val="00BE7AC5"/>
    <w:rsid w:val="00BF1C7A"/>
    <w:rsid w:val="00BF1CAE"/>
    <w:rsid w:val="00BF1E4C"/>
    <w:rsid w:val="00BF2E08"/>
    <w:rsid w:val="00C00CB7"/>
    <w:rsid w:val="00C02EC5"/>
    <w:rsid w:val="00C16810"/>
    <w:rsid w:val="00C32FA9"/>
    <w:rsid w:val="00C33095"/>
    <w:rsid w:val="00C34ACE"/>
    <w:rsid w:val="00C361D4"/>
    <w:rsid w:val="00C45BA0"/>
    <w:rsid w:val="00C45BBE"/>
    <w:rsid w:val="00C54027"/>
    <w:rsid w:val="00C55CDC"/>
    <w:rsid w:val="00C56186"/>
    <w:rsid w:val="00C56CE1"/>
    <w:rsid w:val="00C76030"/>
    <w:rsid w:val="00C76195"/>
    <w:rsid w:val="00C80546"/>
    <w:rsid w:val="00C8505C"/>
    <w:rsid w:val="00C90D00"/>
    <w:rsid w:val="00C93E72"/>
    <w:rsid w:val="00C96108"/>
    <w:rsid w:val="00CA0653"/>
    <w:rsid w:val="00CA5B4E"/>
    <w:rsid w:val="00CA6B61"/>
    <w:rsid w:val="00CB1B7F"/>
    <w:rsid w:val="00CB1C4B"/>
    <w:rsid w:val="00CC0287"/>
    <w:rsid w:val="00CC32E8"/>
    <w:rsid w:val="00CC4B94"/>
    <w:rsid w:val="00CD14D9"/>
    <w:rsid w:val="00CD1533"/>
    <w:rsid w:val="00CD2498"/>
    <w:rsid w:val="00CD2C26"/>
    <w:rsid w:val="00CD6353"/>
    <w:rsid w:val="00CD6AF1"/>
    <w:rsid w:val="00CE06BE"/>
    <w:rsid w:val="00CE4D04"/>
    <w:rsid w:val="00CE5F79"/>
    <w:rsid w:val="00CF3240"/>
    <w:rsid w:val="00CF3981"/>
    <w:rsid w:val="00CF471D"/>
    <w:rsid w:val="00D004D8"/>
    <w:rsid w:val="00D059F4"/>
    <w:rsid w:val="00D1610A"/>
    <w:rsid w:val="00D200E1"/>
    <w:rsid w:val="00D21A48"/>
    <w:rsid w:val="00D271EB"/>
    <w:rsid w:val="00D309CF"/>
    <w:rsid w:val="00D31027"/>
    <w:rsid w:val="00D323AC"/>
    <w:rsid w:val="00D32A25"/>
    <w:rsid w:val="00D32F8A"/>
    <w:rsid w:val="00D332A8"/>
    <w:rsid w:val="00D34014"/>
    <w:rsid w:val="00D407DE"/>
    <w:rsid w:val="00D46694"/>
    <w:rsid w:val="00D47CFD"/>
    <w:rsid w:val="00D72D00"/>
    <w:rsid w:val="00D76953"/>
    <w:rsid w:val="00D96423"/>
    <w:rsid w:val="00DA2D83"/>
    <w:rsid w:val="00DA6071"/>
    <w:rsid w:val="00DB0525"/>
    <w:rsid w:val="00DB05A3"/>
    <w:rsid w:val="00DB1CB5"/>
    <w:rsid w:val="00DC50C2"/>
    <w:rsid w:val="00DC68E8"/>
    <w:rsid w:val="00DE180D"/>
    <w:rsid w:val="00DE3EE7"/>
    <w:rsid w:val="00DE434A"/>
    <w:rsid w:val="00DE4D6D"/>
    <w:rsid w:val="00DF08F4"/>
    <w:rsid w:val="00DF3DF6"/>
    <w:rsid w:val="00DF6091"/>
    <w:rsid w:val="00E02D71"/>
    <w:rsid w:val="00E02F41"/>
    <w:rsid w:val="00E068D0"/>
    <w:rsid w:val="00E073D2"/>
    <w:rsid w:val="00E11574"/>
    <w:rsid w:val="00E1311C"/>
    <w:rsid w:val="00E150D2"/>
    <w:rsid w:val="00E2440F"/>
    <w:rsid w:val="00E25576"/>
    <w:rsid w:val="00E26E6D"/>
    <w:rsid w:val="00E31744"/>
    <w:rsid w:val="00E34E84"/>
    <w:rsid w:val="00E43BA7"/>
    <w:rsid w:val="00E44A07"/>
    <w:rsid w:val="00E60840"/>
    <w:rsid w:val="00E632B3"/>
    <w:rsid w:val="00E76EBA"/>
    <w:rsid w:val="00E803F4"/>
    <w:rsid w:val="00E843E4"/>
    <w:rsid w:val="00E84D14"/>
    <w:rsid w:val="00E93C9C"/>
    <w:rsid w:val="00E968FD"/>
    <w:rsid w:val="00E97A69"/>
    <w:rsid w:val="00EA54CA"/>
    <w:rsid w:val="00EB3423"/>
    <w:rsid w:val="00EB41F6"/>
    <w:rsid w:val="00EC63A0"/>
    <w:rsid w:val="00ED1AA4"/>
    <w:rsid w:val="00ED4061"/>
    <w:rsid w:val="00ED42E0"/>
    <w:rsid w:val="00ED65FD"/>
    <w:rsid w:val="00ED70B5"/>
    <w:rsid w:val="00EE3D67"/>
    <w:rsid w:val="00EE79B5"/>
    <w:rsid w:val="00EF406C"/>
    <w:rsid w:val="00F009E7"/>
    <w:rsid w:val="00F024B7"/>
    <w:rsid w:val="00F02ECB"/>
    <w:rsid w:val="00F11C6E"/>
    <w:rsid w:val="00F12F88"/>
    <w:rsid w:val="00F16072"/>
    <w:rsid w:val="00F24970"/>
    <w:rsid w:val="00F25FF0"/>
    <w:rsid w:val="00F2611F"/>
    <w:rsid w:val="00F35A5A"/>
    <w:rsid w:val="00F3654C"/>
    <w:rsid w:val="00F37294"/>
    <w:rsid w:val="00F41595"/>
    <w:rsid w:val="00F43E85"/>
    <w:rsid w:val="00F468AF"/>
    <w:rsid w:val="00F56638"/>
    <w:rsid w:val="00F638DF"/>
    <w:rsid w:val="00F64661"/>
    <w:rsid w:val="00F7074C"/>
    <w:rsid w:val="00F82C36"/>
    <w:rsid w:val="00F83CDB"/>
    <w:rsid w:val="00F8424D"/>
    <w:rsid w:val="00F84673"/>
    <w:rsid w:val="00F87D32"/>
    <w:rsid w:val="00F93601"/>
    <w:rsid w:val="00F97B7C"/>
    <w:rsid w:val="00FA0E4D"/>
    <w:rsid w:val="00FA249B"/>
    <w:rsid w:val="00FA284C"/>
    <w:rsid w:val="00FD1257"/>
    <w:rsid w:val="00FE1BD6"/>
    <w:rsid w:val="00FE6677"/>
    <w:rsid w:val="00FF3F00"/>
    <w:rsid w:val="00FF4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63C48"/>
  <w15:docId w15:val="{BD4535FB-B2FA-41EC-8F93-7E9947AF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522A"/>
    <w:pPr>
      <w:suppressAutoHyphens/>
      <w:spacing w:before="240" w:after="0" w:line="240" w:lineRule="auto"/>
      <w:outlineLvl w:val="0"/>
    </w:pPr>
    <w:rPr>
      <w:rFonts w:ascii="Calibri" w:eastAsiaTheme="majorEastAsia" w:hAnsi="Calibri" w:cstheme="majorBidi"/>
      <w:b/>
      <w:bCs/>
      <w:color w:val="55379B"/>
      <w:spacing w:val="4"/>
      <w:sz w:val="30"/>
      <w:szCs w:val="30"/>
    </w:rPr>
  </w:style>
  <w:style w:type="paragraph" w:styleId="Heading2">
    <w:name w:val="heading 2"/>
    <w:basedOn w:val="Normal"/>
    <w:next w:val="Normal"/>
    <w:link w:val="Heading2Char"/>
    <w:uiPriority w:val="9"/>
    <w:semiHidden/>
    <w:unhideWhenUsed/>
    <w:qFormat/>
    <w:rsid w:val="005A7E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6"/>
    <w:rPr>
      <w:rFonts w:ascii="Tahoma" w:hAnsi="Tahoma" w:cs="Tahoma"/>
      <w:sz w:val="16"/>
      <w:szCs w:val="16"/>
    </w:rPr>
  </w:style>
  <w:style w:type="paragraph" w:styleId="Title">
    <w:name w:val="Title"/>
    <w:basedOn w:val="Normal"/>
    <w:next w:val="Normal"/>
    <w:link w:val="TitleChar"/>
    <w:uiPriority w:val="10"/>
    <w:qFormat/>
    <w:rsid w:val="005A7EBF"/>
    <w:pPr>
      <w:pBdr>
        <w:bottom w:val="single" w:sz="8" w:space="4" w:color="6400AA"/>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7EB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B1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B7F"/>
  </w:style>
  <w:style w:type="paragraph" w:styleId="Footer">
    <w:name w:val="footer"/>
    <w:basedOn w:val="Normal"/>
    <w:link w:val="FooterChar"/>
    <w:uiPriority w:val="99"/>
    <w:unhideWhenUsed/>
    <w:rsid w:val="00CB1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B7F"/>
  </w:style>
  <w:style w:type="paragraph" w:customStyle="1" w:styleId="BTNamebackcover">
    <w:name w:val="BT Name (back cover)"/>
    <w:basedOn w:val="Normal"/>
    <w:uiPriority w:val="9"/>
    <w:semiHidden/>
    <w:rsid w:val="009B141A"/>
    <w:pPr>
      <w:spacing w:after="120" w:line="180" w:lineRule="exact"/>
    </w:pPr>
    <w:rPr>
      <w:rFonts w:ascii="BT Font" w:eastAsia="Times New Roman" w:hAnsi="BT Font" w:cs="Times New Roman"/>
      <w:color w:val="6400AA"/>
      <w:sz w:val="18"/>
      <w:szCs w:val="24"/>
    </w:rPr>
  </w:style>
  <w:style w:type="paragraph" w:customStyle="1" w:styleId="BTAddressbackcover">
    <w:name w:val="BT Address (back cover)"/>
    <w:basedOn w:val="Normal"/>
    <w:uiPriority w:val="9"/>
    <w:semiHidden/>
    <w:rsid w:val="009B141A"/>
    <w:pPr>
      <w:spacing w:after="0" w:line="132" w:lineRule="exact"/>
    </w:pPr>
    <w:rPr>
      <w:rFonts w:ascii="BT Font" w:eastAsia="Times New Roman" w:hAnsi="BT Font" w:cs="Times New Roman"/>
      <w:sz w:val="12"/>
      <w:szCs w:val="24"/>
    </w:rPr>
  </w:style>
  <w:style w:type="character" w:customStyle="1" w:styleId="Heading1Char">
    <w:name w:val="Heading 1 Char"/>
    <w:basedOn w:val="DefaultParagraphFont"/>
    <w:link w:val="Heading1"/>
    <w:uiPriority w:val="9"/>
    <w:rsid w:val="008D522A"/>
    <w:rPr>
      <w:rFonts w:ascii="Calibri" w:eastAsiaTheme="majorEastAsia" w:hAnsi="Calibri" w:cstheme="majorBidi"/>
      <w:b/>
      <w:bCs/>
      <w:color w:val="55379B"/>
      <w:spacing w:val="4"/>
      <w:sz w:val="30"/>
      <w:szCs w:val="30"/>
    </w:rPr>
  </w:style>
  <w:style w:type="paragraph" w:customStyle="1" w:styleId="Bodytext-Calibri">
    <w:name w:val="Body text - Calibri"/>
    <w:basedOn w:val="Normal"/>
    <w:qFormat/>
    <w:rsid w:val="008D522A"/>
    <w:pPr>
      <w:widowControl w:val="0"/>
      <w:suppressAutoHyphens/>
      <w:autoSpaceDE w:val="0"/>
      <w:autoSpaceDN w:val="0"/>
      <w:adjustRightInd w:val="0"/>
      <w:spacing w:after="0" w:line="240" w:lineRule="exact"/>
    </w:pPr>
    <w:rPr>
      <w:rFonts w:ascii="Calibri" w:eastAsiaTheme="minorEastAsia" w:hAnsi="Calibri" w:cs="Times New Roman"/>
      <w:color w:val="000000" w:themeColor="text1"/>
      <w:sz w:val="19"/>
      <w:szCs w:val="21"/>
      <w:lang w:val="en-US"/>
    </w:rPr>
  </w:style>
  <w:style w:type="table" w:styleId="TableGrid">
    <w:name w:val="Table Grid"/>
    <w:aliases w:val="EE - Table - Grid,EE - Table Grid"/>
    <w:basedOn w:val="TableNormal"/>
    <w:uiPriority w:val="59"/>
    <w:rsid w:val="008D522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alibribox">
    <w:name w:val="Body text - Calibri box"/>
    <w:basedOn w:val="Bodytext-Calibri"/>
    <w:qFormat/>
    <w:rsid w:val="008D522A"/>
    <w:pPr>
      <w:ind w:left="227" w:right="227"/>
    </w:pPr>
  </w:style>
  <w:style w:type="paragraph" w:customStyle="1" w:styleId="EE-TableHeaderLeft">
    <w:name w:val="EE - Table Header (Left)"/>
    <w:autoRedefine/>
    <w:rsid w:val="008D522A"/>
    <w:pPr>
      <w:spacing w:before="20" w:after="20" w:line="240" w:lineRule="auto"/>
      <w:ind w:left="57" w:right="57"/>
    </w:pPr>
    <w:rPr>
      <w:rFonts w:ascii="Rubrik Regular" w:hAnsi="Rubrik Regular" w:cstheme="minorHAnsi"/>
      <w:b/>
      <w:color w:val="FFFFFF" w:themeColor="background1"/>
      <w:sz w:val="18"/>
      <w:szCs w:val="20"/>
    </w:rPr>
  </w:style>
  <w:style w:type="character" w:styleId="Hyperlink">
    <w:name w:val="Hyperlink"/>
    <w:basedOn w:val="DefaultParagraphFont"/>
    <w:uiPriority w:val="99"/>
    <w:unhideWhenUsed/>
    <w:rsid w:val="00E25576"/>
    <w:rPr>
      <w:color w:val="6400AA"/>
      <w:u w:val="single"/>
    </w:rPr>
  </w:style>
  <w:style w:type="character" w:customStyle="1" w:styleId="Heading2Char">
    <w:name w:val="Heading 2 Char"/>
    <w:basedOn w:val="DefaultParagraphFont"/>
    <w:link w:val="Heading2"/>
    <w:uiPriority w:val="9"/>
    <w:semiHidden/>
    <w:rsid w:val="005A7EBF"/>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268A"/>
    <w:pPr>
      <w:ind w:left="720"/>
      <w:contextualSpacing/>
    </w:pPr>
  </w:style>
  <w:style w:type="paragraph" w:customStyle="1" w:styleId="Resource">
    <w:name w:val="Resource"/>
    <w:basedOn w:val="Normal"/>
    <w:link w:val="ResourceChar"/>
    <w:qFormat/>
    <w:rsid w:val="008B6800"/>
    <w:pPr>
      <w:keepNext/>
      <w:keepLines/>
      <w:spacing w:before="480" w:after="120" w:line="240" w:lineRule="auto"/>
    </w:pPr>
    <w:rPr>
      <w:rFonts w:ascii="Tahoma" w:eastAsia="Times New Roman" w:hAnsi="Tahoma" w:cs="Times New Roman"/>
      <w:sz w:val="24"/>
      <w:szCs w:val="24"/>
    </w:rPr>
  </w:style>
  <w:style w:type="character" w:customStyle="1" w:styleId="ResourceChar">
    <w:name w:val="Resource Char"/>
    <w:basedOn w:val="DefaultParagraphFont"/>
    <w:link w:val="Resource"/>
    <w:rsid w:val="008B6800"/>
    <w:rPr>
      <w:rFonts w:ascii="Tahoma" w:eastAsia="Times New Roman" w:hAnsi="Tahoma" w:cs="Times New Roman"/>
      <w:sz w:val="24"/>
      <w:szCs w:val="24"/>
    </w:rPr>
  </w:style>
  <w:style w:type="paragraph" w:customStyle="1" w:styleId="test">
    <w:name w:val="test"/>
    <w:basedOn w:val="HTMLAddress"/>
    <w:next w:val="Bodytext-Calibri"/>
    <w:link w:val="testChar"/>
    <w:qFormat/>
    <w:rsid w:val="00E25576"/>
    <w:pPr>
      <w:ind w:left="360"/>
    </w:pPr>
    <w:rPr>
      <w:i w:val="0"/>
      <w:color w:val="6400AA"/>
      <w:lang w:val="en-US"/>
    </w:rPr>
  </w:style>
  <w:style w:type="paragraph" w:styleId="HTMLAddress">
    <w:name w:val="HTML Address"/>
    <w:basedOn w:val="Normal"/>
    <w:link w:val="HTMLAddressChar"/>
    <w:uiPriority w:val="99"/>
    <w:semiHidden/>
    <w:unhideWhenUsed/>
    <w:rsid w:val="00E25576"/>
    <w:pPr>
      <w:spacing w:after="0" w:line="240" w:lineRule="auto"/>
    </w:pPr>
    <w:rPr>
      <w:i/>
      <w:iCs/>
    </w:rPr>
  </w:style>
  <w:style w:type="character" w:customStyle="1" w:styleId="HTMLAddressChar">
    <w:name w:val="HTML Address Char"/>
    <w:basedOn w:val="DefaultParagraphFont"/>
    <w:link w:val="HTMLAddress"/>
    <w:uiPriority w:val="99"/>
    <w:semiHidden/>
    <w:rsid w:val="00E25576"/>
    <w:rPr>
      <w:i/>
      <w:iCs/>
    </w:rPr>
  </w:style>
  <w:style w:type="character" w:customStyle="1" w:styleId="testChar">
    <w:name w:val="test Char"/>
    <w:basedOn w:val="HTMLAddressChar"/>
    <w:link w:val="test"/>
    <w:rsid w:val="00E25576"/>
    <w:rPr>
      <w:i w:val="0"/>
      <w:iCs/>
      <w:color w:val="6400AA"/>
      <w:lang w:val="en-US"/>
    </w:rPr>
  </w:style>
  <w:style w:type="character" w:styleId="FollowedHyperlink">
    <w:name w:val="FollowedHyperlink"/>
    <w:basedOn w:val="DefaultParagraphFont"/>
    <w:uiPriority w:val="99"/>
    <w:semiHidden/>
    <w:unhideWhenUsed/>
    <w:rsid w:val="00731A88"/>
    <w:rPr>
      <w:color w:val="800080" w:themeColor="followedHyperlink"/>
      <w:u w:val="single"/>
    </w:rPr>
  </w:style>
  <w:style w:type="table" w:customStyle="1" w:styleId="TableGrid1">
    <w:name w:val="Table Grid1"/>
    <w:basedOn w:val="TableNormal"/>
    <w:next w:val="TableGrid"/>
    <w:uiPriority w:val="39"/>
    <w:rsid w:val="004F61FD"/>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20901"/>
    <w:pPr>
      <w:tabs>
        <w:tab w:val="left" w:pos="440"/>
        <w:tab w:val="right" w:pos="10338"/>
      </w:tabs>
      <w:spacing w:after="100"/>
    </w:pPr>
  </w:style>
  <w:style w:type="paragraph" w:styleId="FootnoteText">
    <w:name w:val="footnote text"/>
    <w:basedOn w:val="Normal"/>
    <w:link w:val="FootnoteTextChar"/>
    <w:uiPriority w:val="99"/>
    <w:semiHidden/>
    <w:unhideWhenUsed/>
    <w:rsid w:val="00832AF9"/>
    <w:pPr>
      <w:spacing w:after="0" w:line="240" w:lineRule="auto"/>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832AF9"/>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832AF9"/>
    <w:rPr>
      <w:vertAlign w:val="superscript"/>
    </w:rPr>
  </w:style>
  <w:style w:type="character" w:customStyle="1" w:styleId="UnresolvedMention">
    <w:name w:val="Unresolved Mention"/>
    <w:basedOn w:val="DefaultParagraphFont"/>
    <w:uiPriority w:val="99"/>
    <w:semiHidden/>
    <w:unhideWhenUsed/>
    <w:rsid w:val="00004D4D"/>
    <w:rPr>
      <w:color w:val="605E5C"/>
      <w:shd w:val="clear" w:color="auto" w:fill="E1DFDD"/>
    </w:rPr>
  </w:style>
  <w:style w:type="table" w:styleId="GridTable5Dark-Accent4">
    <w:name w:val="Grid Table 5 Dark Accent 4"/>
    <w:basedOn w:val="TableNormal"/>
    <w:uiPriority w:val="50"/>
    <w:rsid w:val="00ED65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CommentReference">
    <w:name w:val="annotation reference"/>
    <w:basedOn w:val="DefaultParagraphFont"/>
    <w:uiPriority w:val="99"/>
    <w:semiHidden/>
    <w:unhideWhenUsed/>
    <w:rsid w:val="004C6586"/>
    <w:rPr>
      <w:sz w:val="16"/>
      <w:szCs w:val="16"/>
    </w:rPr>
  </w:style>
  <w:style w:type="paragraph" w:styleId="CommentText">
    <w:name w:val="annotation text"/>
    <w:basedOn w:val="Normal"/>
    <w:link w:val="CommentTextChar"/>
    <w:uiPriority w:val="99"/>
    <w:unhideWhenUsed/>
    <w:rsid w:val="004C6586"/>
    <w:pPr>
      <w:spacing w:line="240" w:lineRule="auto"/>
    </w:pPr>
    <w:rPr>
      <w:sz w:val="20"/>
      <w:szCs w:val="20"/>
    </w:rPr>
  </w:style>
  <w:style w:type="character" w:customStyle="1" w:styleId="CommentTextChar">
    <w:name w:val="Comment Text Char"/>
    <w:basedOn w:val="DefaultParagraphFont"/>
    <w:link w:val="CommentText"/>
    <w:uiPriority w:val="99"/>
    <w:rsid w:val="004C6586"/>
    <w:rPr>
      <w:sz w:val="20"/>
      <w:szCs w:val="20"/>
    </w:rPr>
  </w:style>
  <w:style w:type="paragraph" w:styleId="CommentSubject">
    <w:name w:val="annotation subject"/>
    <w:basedOn w:val="CommentText"/>
    <w:next w:val="CommentText"/>
    <w:link w:val="CommentSubjectChar"/>
    <w:uiPriority w:val="99"/>
    <w:semiHidden/>
    <w:unhideWhenUsed/>
    <w:rsid w:val="004C6586"/>
    <w:rPr>
      <w:b/>
      <w:bCs/>
    </w:rPr>
  </w:style>
  <w:style w:type="character" w:customStyle="1" w:styleId="CommentSubjectChar">
    <w:name w:val="Comment Subject Char"/>
    <w:basedOn w:val="CommentTextChar"/>
    <w:link w:val="CommentSubject"/>
    <w:uiPriority w:val="99"/>
    <w:semiHidden/>
    <w:rsid w:val="004C6586"/>
    <w:rPr>
      <w:b/>
      <w:bCs/>
      <w:sz w:val="20"/>
      <w:szCs w:val="20"/>
    </w:rPr>
  </w:style>
  <w:style w:type="paragraph" w:styleId="Revision">
    <w:name w:val="Revision"/>
    <w:hidden/>
    <w:uiPriority w:val="99"/>
    <w:semiHidden/>
    <w:rsid w:val="003E2A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08609">
      <w:bodyDiv w:val="1"/>
      <w:marLeft w:val="0"/>
      <w:marRight w:val="0"/>
      <w:marTop w:val="0"/>
      <w:marBottom w:val="0"/>
      <w:divBdr>
        <w:top w:val="none" w:sz="0" w:space="0" w:color="auto"/>
        <w:left w:val="none" w:sz="0" w:space="0" w:color="auto"/>
        <w:bottom w:val="none" w:sz="0" w:space="0" w:color="auto"/>
        <w:right w:val="none" w:sz="0" w:space="0" w:color="auto"/>
      </w:divBdr>
    </w:div>
    <w:div w:id="1583100264">
      <w:bodyDiv w:val="1"/>
      <w:marLeft w:val="0"/>
      <w:marRight w:val="0"/>
      <w:marTop w:val="0"/>
      <w:marBottom w:val="0"/>
      <w:divBdr>
        <w:top w:val="none" w:sz="0" w:space="0" w:color="auto"/>
        <w:left w:val="none" w:sz="0" w:space="0" w:color="auto"/>
        <w:bottom w:val="none" w:sz="0" w:space="0" w:color="auto"/>
        <w:right w:val="none" w:sz="0" w:space="0" w:color="auto"/>
      </w:divBdr>
    </w:div>
    <w:div w:id="203384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ffice1.bt.com/sites/DigitalWorkplace/Pages/DWwfh.aspx" TargetMode="External"/><Relationship Id="rId18" Type="http://schemas.openxmlformats.org/officeDocument/2006/relationships/hyperlink" Target="https://hr.bt.com/en-wish_3rdParty/safety-wellbeing/safety/health-safety-handbook/home-working" TargetMode="External"/><Relationship Id="rId26" Type="http://schemas.openxmlformats.org/officeDocument/2006/relationships/diagramColors" Target="diagrams/colors1.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hr.bt.com/en-wish_3rdParty/safety-wellbeing/safety/health-safety-handbook/display-screen-equipment-dse/workstation-set-up" TargetMode="External"/><Relationship Id="rId34" Type="http://schemas.openxmlformats.org/officeDocument/2006/relationships/hyperlink" Target="https://intra.bt.com/bt/security/securitypolicy/acceptable/Pages/index.aspx" TargetMode="External"/><Relationship Id="rId7" Type="http://schemas.openxmlformats.org/officeDocument/2006/relationships/settings" Target="settings.xml"/><Relationship Id="rId12" Type="http://schemas.openxmlformats.org/officeDocument/2006/relationships/hyperlink" Target="https://www.yourwellbeing.bt.com/coronavirus.html" TargetMode="External"/><Relationship Id="rId17" Type="http://schemas.openxmlformats.org/officeDocument/2006/relationships/hyperlink" Target="https://hr.bt.com/en-wish_3rdParty/safety-wellbeing/safety/health-safety-handbook/home-working" TargetMode="External"/><Relationship Id="rId25" Type="http://schemas.openxmlformats.org/officeDocument/2006/relationships/diagramQuickStyle" Target="diagrams/quickStyle1.xml"/><Relationship Id="rId33" Type="http://schemas.openxmlformats.org/officeDocument/2006/relationships/hyperlink" Target="https://intra.bt.com/bt/lgc/compliance/data/Pages/index.asp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tra.bt.com/bt/security/me/howdoi/at_work/Pages/avoid-phishing-scams.aspx" TargetMode="External"/><Relationship Id="rId20" Type="http://schemas.openxmlformats.org/officeDocument/2006/relationships/hyperlink" Target="https://hr.bt.com/en-wish_3rdParty/safety-wellbeing/safety/health-safety-handbook/display-screen-equipment-dse/laptop-workstation-set-up" TargetMode="External"/><Relationship Id="rId29" Type="http://schemas.openxmlformats.org/officeDocument/2006/relationships/hyperlink" Target="https://intra.bt.com/bt/thebtwa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bt.com/bt/security/services/Pages/index.aspx" TargetMode="External"/><Relationship Id="rId24" Type="http://schemas.openxmlformats.org/officeDocument/2006/relationships/diagramLayout" Target="diagrams/layout1.xml"/><Relationship Id="rId32" Type="http://schemas.openxmlformats.org/officeDocument/2006/relationships/hyperlink" Target="https://intra.bt.com/bt/security/me/howdoi/at_work/Pages/avoid-phishing-scams.aspx"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tra.bt.com/bt/security/Pages/index.aspx" TargetMode="External"/><Relationship Id="rId23" Type="http://schemas.openxmlformats.org/officeDocument/2006/relationships/diagramData" Target="diagrams/data1.xml"/><Relationship Id="rId28" Type="http://schemas.openxmlformats.org/officeDocument/2006/relationships/hyperlink" Target="https://intra.bt.com/bt/lgc/compliance/data/Pages/index.aspx" TargetMode="External"/><Relationship Id="rId36" Type="http://schemas.openxmlformats.org/officeDocument/2006/relationships/hyperlink" Target="https://myprofile.bt.com/academy/subject/agilework/Pages/landing.aspx" TargetMode="External"/><Relationship Id="rId10" Type="http://schemas.openxmlformats.org/officeDocument/2006/relationships/endnotes" Target="endnotes.xml"/><Relationship Id="rId19" Type="http://schemas.openxmlformats.org/officeDocument/2006/relationships/hyperlink" Target="https://hr.bt.com/en-wish_3rdParty/safety-wellbeing/safety/health-safety-handbook/display-screen-equipment-dse" TargetMode="External"/><Relationship Id="rId31" Type="http://schemas.openxmlformats.org/officeDocument/2006/relationships/hyperlink" Target="https://intra.bt.com/bt/security/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bt.com/bt/lgc/compliance/data/Pages/index.aspx" TargetMode="External"/><Relationship Id="rId22" Type="http://schemas.openxmlformats.org/officeDocument/2006/relationships/hyperlink" Target="https://hr.bt.com/en-gb/working-at-bt/flexible-working/working-time-regulations" TargetMode="External"/><Relationship Id="rId27" Type="http://schemas.microsoft.com/office/2007/relationships/diagramDrawing" Target="diagrams/drawing1.xml"/><Relationship Id="rId30" Type="http://schemas.openxmlformats.org/officeDocument/2006/relationships/hyperlink" Target="https://intra.bt.com/bt/security/securitypolicy/acceptable/Pages/index.aspx" TargetMode="External"/><Relationship Id="rId35" Type="http://schemas.openxmlformats.org/officeDocument/2006/relationships/hyperlink" Target="https://intra.bt.com/bt/thebtw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hyperlink" Target="https://intra.bt.com/bt/security/securitypolicy/acceptable/Pages/index.aspx"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304BC-E946-4AE1-A195-478B3A15E0DC}" type="doc">
      <dgm:prSet loTypeId="urn:microsoft.com/office/officeart/2005/8/layout/process1" loCatId="process" qsTypeId="urn:microsoft.com/office/officeart/2005/8/quickstyle/simple1" qsCatId="simple" csTypeId="urn:microsoft.com/office/officeart/2005/8/colors/colorful4" csCatId="colorful" phldr="1"/>
      <dgm:spPr/>
    </dgm:pt>
    <dgm:pt modelId="{FA3EDFF3-1216-4249-9AE9-0FEE3593B4A2}">
      <dgm:prSet phldrT="[Text]" custT="1"/>
      <dgm:spPr/>
      <dgm:t>
        <a:bodyPr/>
        <a:lstStyle/>
        <a:p>
          <a:pPr algn="ctr">
            <a:buFont typeface="Symbol" panose="05050102010706020507" pitchFamily="18" charset="2"/>
            <a:buNone/>
          </a:pPr>
          <a:r>
            <a:rPr lang="en-US" sz="1200" b="1">
              <a:latin typeface="Century Gothic" panose="020B0502020202020204" pitchFamily="34" charset="0"/>
            </a:rPr>
            <a:t>Step one </a:t>
          </a:r>
        </a:p>
        <a:p>
          <a:pPr algn="ctr">
            <a:buFont typeface="Symbol" panose="05050102010706020507" pitchFamily="18" charset="2"/>
            <a:buChar char=""/>
          </a:pPr>
          <a:r>
            <a:rPr lang="en-US" sz="1200" b="1">
              <a:latin typeface="Century Gothic" panose="020B0502020202020204" pitchFamily="34" charset="0"/>
            </a:rPr>
            <a:t>Agreement between you and your manager:</a:t>
          </a:r>
          <a:r>
            <a:rPr lang="en-US" sz="1200">
              <a:latin typeface="Century Gothic" panose="020B0502020202020204" pitchFamily="34" charset="0"/>
            </a:rPr>
            <a:t>  </a:t>
          </a:r>
        </a:p>
        <a:p>
          <a:pPr algn="ctr">
            <a:buFont typeface="Symbol" panose="05050102010706020507" pitchFamily="18" charset="2"/>
            <a:buChar char=""/>
          </a:pPr>
          <a:r>
            <a:rPr lang="en-US" sz="1100">
              <a:latin typeface="Century Gothic" panose="020B0502020202020204" pitchFamily="34" charset="0"/>
            </a:rPr>
            <a:t>Discuss:</a:t>
          </a:r>
        </a:p>
        <a:p>
          <a:pPr algn="l">
            <a:buFont typeface="Symbol" panose="05050102010706020507" pitchFamily="18" charset="2"/>
            <a:buChar char=""/>
          </a:pPr>
          <a:r>
            <a:rPr lang="en-US" sz="1100">
              <a:latin typeface="Century Gothic" panose="020B0502020202020204" pitchFamily="34" charset="0"/>
            </a:rPr>
            <a:t>- what the arrangements may be and any practical aspects (see above). </a:t>
          </a:r>
        </a:p>
        <a:p>
          <a:pPr algn="l">
            <a:buFont typeface="Symbol" panose="05050102010706020507" pitchFamily="18" charset="2"/>
            <a:buChar char=""/>
          </a:pPr>
          <a:r>
            <a:rPr lang="en-US" sz="1100">
              <a:latin typeface="Century Gothic" panose="020B0502020202020204" pitchFamily="34" charset="0"/>
            </a:rPr>
            <a:t>- how long this is likely to be for</a:t>
          </a:r>
        </a:p>
        <a:p>
          <a:pPr algn="l">
            <a:buFont typeface="Symbol" panose="05050102010706020507" pitchFamily="18" charset="2"/>
            <a:buChar char=""/>
          </a:pPr>
          <a:r>
            <a:rPr lang="en-US" sz="1100">
              <a:latin typeface="Century Gothic" panose="020B0502020202020204" pitchFamily="34" charset="0"/>
            </a:rPr>
            <a:t>- what meetings/ways of working may need to change and how you'll keep in touch e.g. 121 skype calls</a:t>
          </a:r>
        </a:p>
        <a:p>
          <a:pPr algn="l">
            <a:buFont typeface="Symbol" panose="05050102010706020507" pitchFamily="18" charset="2"/>
            <a:buChar char=""/>
          </a:pPr>
          <a:r>
            <a:rPr lang="en-US" sz="1100">
              <a:latin typeface="Century Gothic" panose="020B0502020202020204" pitchFamily="34" charset="0"/>
            </a:rPr>
            <a:t>- the best times for contact</a:t>
          </a:r>
        </a:p>
        <a:p>
          <a:pPr algn="l">
            <a:buFont typeface="Symbol" panose="05050102010706020507" pitchFamily="18" charset="2"/>
            <a:buChar char=""/>
          </a:pPr>
          <a:r>
            <a:rPr lang="en-US" sz="1100">
              <a:latin typeface="Century Gothic" panose="020B0502020202020204" pitchFamily="34" charset="0"/>
            </a:rPr>
            <a:t>- working in line with company policy (as a minimum tthe The BT Way, Data Privacy and Acceptable Use Policies)</a:t>
          </a:r>
          <a:endParaRPr lang="en-GB" sz="1100">
            <a:latin typeface="Century Gothic" panose="020B0502020202020204" pitchFamily="34"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A4CDA1A0-FFEB-4096-A559-0DB4FD1FFF3F}" type="parTrans" cxnId="{AD1DD4CD-FC1F-42FB-8F3A-303AFFA93F35}">
      <dgm:prSet/>
      <dgm:spPr/>
      <dgm:t>
        <a:bodyPr/>
        <a:lstStyle/>
        <a:p>
          <a:endParaRPr lang="en-GB"/>
        </a:p>
      </dgm:t>
    </dgm:pt>
    <dgm:pt modelId="{600D0CFF-E380-4680-8680-397DB384A1F2}" type="sibTrans" cxnId="{AD1DD4CD-FC1F-42FB-8F3A-303AFFA93F35}">
      <dgm:prSet/>
      <dgm:spPr/>
      <dgm:t>
        <a:bodyPr/>
        <a:lstStyle/>
        <a:p>
          <a:endParaRPr lang="en-GB"/>
        </a:p>
      </dgm:t>
    </dgm:pt>
    <dgm:pt modelId="{AD4CD469-580C-4B83-A700-58E5E9198DEB}">
      <dgm:prSet phldrT="[Text]" custT="1"/>
      <dgm:spPr/>
      <dgm:t>
        <a:bodyPr/>
        <a:lstStyle/>
        <a:p>
          <a:pPr>
            <a:buFont typeface="Symbol" panose="05050102010706020507" pitchFamily="18" charset="2"/>
            <a:buChar char=""/>
          </a:pPr>
          <a:r>
            <a:rPr lang="en-US" sz="1200" b="1">
              <a:latin typeface="Century Gothic" panose="020B0502020202020204" pitchFamily="34" charset="0"/>
            </a:rPr>
            <a:t>Step two </a:t>
          </a:r>
        </a:p>
        <a:p>
          <a:pPr>
            <a:buFont typeface="Symbol" panose="05050102010706020507" pitchFamily="18" charset="2"/>
            <a:buChar char=""/>
          </a:pPr>
          <a:r>
            <a:rPr lang="en-US" sz="1200" b="1">
              <a:latin typeface="Century Gothic" panose="020B0502020202020204" pitchFamily="34" charset="0"/>
            </a:rPr>
            <a:t>Follow up email:</a:t>
          </a:r>
          <a:r>
            <a:rPr lang="en-US" sz="1200">
              <a:latin typeface="Century Gothic" panose="020B0502020202020204" pitchFamily="34" charset="0"/>
            </a:rPr>
            <a:t>  </a:t>
          </a:r>
        </a:p>
        <a:p>
          <a:pPr>
            <a:buFont typeface="Symbol" panose="05050102010706020507" pitchFamily="18" charset="2"/>
            <a:buChar char=""/>
          </a:pPr>
          <a:r>
            <a:rPr lang="en-US" sz="1100">
              <a:latin typeface="Century Gothic" panose="020B0502020202020204" pitchFamily="34" charset="0"/>
            </a:rPr>
            <a:t>If you're new to occasional homeworking, your manager may follow up with an email to confirm what's been agreed.</a:t>
          </a:r>
        </a:p>
        <a:p>
          <a:pPr>
            <a:buFont typeface="Symbol" panose="05050102010706020507" pitchFamily="18" charset="2"/>
            <a:buChar char=""/>
          </a:pPr>
          <a:endParaRPr lang="en-US" sz="1100">
            <a:latin typeface="Century Gothic" panose="020B0502020202020204" pitchFamily="34" charset="0"/>
          </a:endParaRPr>
        </a:p>
        <a:p>
          <a:pPr>
            <a:buFont typeface="Symbol" panose="05050102010706020507" pitchFamily="18" charset="2"/>
            <a:buChar char=""/>
          </a:pPr>
          <a:endParaRPr lang="en-US" sz="1100">
            <a:latin typeface="Century Gothic" panose="020B0502020202020204" pitchFamily="34" charset="0"/>
          </a:endParaRPr>
        </a:p>
        <a:p>
          <a:pPr>
            <a:buFont typeface="Symbol" panose="05050102010706020507" pitchFamily="18" charset="2"/>
            <a:buChar char=""/>
          </a:pPr>
          <a:endParaRPr lang="en-US" sz="1100">
            <a:latin typeface="Century Gothic" panose="020B0502020202020204" pitchFamily="34" charset="0"/>
          </a:endParaRPr>
        </a:p>
        <a:p>
          <a:pPr>
            <a:buFont typeface="Symbol" panose="05050102010706020507" pitchFamily="18" charset="2"/>
            <a:buChar char=""/>
          </a:pPr>
          <a:endParaRPr lang="en-US" sz="1100">
            <a:latin typeface="Century Gothic" panose="020B0502020202020204" pitchFamily="34" charset="0"/>
          </a:endParaRPr>
        </a:p>
        <a:p>
          <a:pPr>
            <a:buFont typeface="Symbol" panose="05050102010706020507" pitchFamily="18" charset="2"/>
            <a:buChar char=""/>
          </a:pPr>
          <a:endParaRPr lang="en-GB" sz="1100">
            <a:latin typeface="Century Gothic" panose="020B0502020202020204" pitchFamily="34" charset="0"/>
          </a:endParaRPr>
        </a:p>
      </dgm:t>
    </dgm:pt>
    <dgm:pt modelId="{90E04527-9BF1-4344-BC01-D90555F027A0}" type="parTrans" cxnId="{F1882D63-F475-44A9-80F9-D674B7BE3F84}">
      <dgm:prSet/>
      <dgm:spPr/>
      <dgm:t>
        <a:bodyPr/>
        <a:lstStyle/>
        <a:p>
          <a:endParaRPr lang="en-GB"/>
        </a:p>
      </dgm:t>
    </dgm:pt>
    <dgm:pt modelId="{301827D2-02DB-4255-B837-A95DF548E544}" type="sibTrans" cxnId="{F1882D63-F475-44A9-80F9-D674B7BE3F84}">
      <dgm:prSet/>
      <dgm:spPr/>
      <dgm:t>
        <a:bodyPr/>
        <a:lstStyle/>
        <a:p>
          <a:endParaRPr lang="en-GB"/>
        </a:p>
      </dgm:t>
    </dgm:pt>
    <dgm:pt modelId="{2D87EC34-5272-48C5-97F5-5200C674F00F}">
      <dgm:prSet phldrT="[Text]" custT="1"/>
      <dgm:spPr/>
      <dgm:t>
        <a:bodyPr/>
        <a:lstStyle/>
        <a:p>
          <a:pPr>
            <a:buFont typeface="Symbol" panose="05050102010706020507" pitchFamily="18" charset="2"/>
            <a:buChar char=""/>
          </a:pPr>
          <a:r>
            <a:rPr lang="en-US" sz="1200" b="1">
              <a:latin typeface="Century Gothic" panose="020B0502020202020204" pitchFamily="34" charset="0"/>
            </a:rPr>
            <a:t>Step three</a:t>
          </a:r>
        </a:p>
        <a:p>
          <a:pPr>
            <a:buFont typeface="Symbol" panose="05050102010706020507" pitchFamily="18" charset="2"/>
            <a:buChar char=""/>
          </a:pPr>
          <a:r>
            <a:rPr lang="en-US" sz="1200" b="1">
              <a:latin typeface="Century Gothic" panose="020B0502020202020204" pitchFamily="34" charset="0"/>
            </a:rPr>
            <a:t>Review: </a:t>
          </a:r>
          <a:r>
            <a:rPr lang="en-US" sz="1200">
              <a:latin typeface="Century Gothic" panose="020B0502020202020204" pitchFamily="34" charset="0"/>
            </a:rPr>
            <a:t>  </a:t>
          </a:r>
        </a:p>
        <a:p>
          <a:pPr>
            <a:buFont typeface="Symbol" panose="05050102010706020507" pitchFamily="18" charset="2"/>
            <a:buChar char=""/>
          </a:pPr>
          <a:r>
            <a:rPr lang="en-US" sz="1100">
              <a:latin typeface="Century Gothic" panose="020B0502020202020204" pitchFamily="34" charset="0"/>
            </a:rPr>
            <a:t>Set up regular 121 MS teams/skype calls to keep in touch (turn on video where possible) and review how things are going and address any issues or concerns promptly. </a:t>
          </a:r>
        </a:p>
        <a:p>
          <a:pPr>
            <a:buFont typeface="Symbol" panose="05050102010706020507" pitchFamily="18" charset="2"/>
            <a:buChar char=""/>
          </a:pPr>
          <a:r>
            <a:rPr lang="en-US" sz="1100">
              <a:latin typeface="Century Gothic" panose="020B0502020202020204" pitchFamily="34" charset="0"/>
            </a:rPr>
            <a:t>If you're a manager you should consider how to maintain team engagement through MS teams/skype calls by making the best use of the technology available.</a:t>
          </a:r>
        </a:p>
        <a:p>
          <a:pPr>
            <a:buFont typeface="Symbol" panose="05050102010706020507" pitchFamily="18" charset="2"/>
            <a:buChar char=""/>
          </a:pPr>
          <a:endParaRPr lang="en-US" sz="1100">
            <a:latin typeface="Century Gothic" panose="020B0502020202020204" pitchFamily="34" charset="0"/>
          </a:endParaRPr>
        </a:p>
      </dgm:t>
    </dgm:pt>
    <dgm:pt modelId="{344D6B24-A842-4939-8C41-0C9BED582756}" type="parTrans" cxnId="{D090C524-95D5-495A-8F28-E38406965D83}">
      <dgm:prSet/>
      <dgm:spPr/>
      <dgm:t>
        <a:bodyPr/>
        <a:lstStyle/>
        <a:p>
          <a:endParaRPr lang="en-GB"/>
        </a:p>
      </dgm:t>
    </dgm:pt>
    <dgm:pt modelId="{D5031AED-CCCC-4C9E-BC07-8D11780A1E79}" type="sibTrans" cxnId="{D090C524-95D5-495A-8F28-E38406965D83}">
      <dgm:prSet/>
      <dgm:spPr/>
      <dgm:t>
        <a:bodyPr/>
        <a:lstStyle/>
        <a:p>
          <a:endParaRPr lang="en-GB"/>
        </a:p>
      </dgm:t>
    </dgm:pt>
    <dgm:pt modelId="{CEECA527-A4CD-4764-A804-8A109754EB47}" type="pres">
      <dgm:prSet presAssocID="{C20304BC-E946-4AE1-A195-478B3A15E0DC}" presName="Name0" presStyleCnt="0">
        <dgm:presLayoutVars>
          <dgm:dir/>
          <dgm:resizeHandles val="exact"/>
        </dgm:presLayoutVars>
      </dgm:prSet>
      <dgm:spPr/>
    </dgm:pt>
    <dgm:pt modelId="{AC3CCD02-0FF7-4445-AA33-711E29B37308}" type="pres">
      <dgm:prSet presAssocID="{FA3EDFF3-1216-4249-9AE9-0FEE3593B4A2}" presName="node" presStyleLbl="node1" presStyleIdx="0" presStyleCnt="3" custScaleX="645903">
        <dgm:presLayoutVars>
          <dgm:bulletEnabled val="1"/>
        </dgm:presLayoutVars>
      </dgm:prSet>
      <dgm:spPr/>
      <dgm:t>
        <a:bodyPr/>
        <a:lstStyle/>
        <a:p>
          <a:endParaRPr lang="en-GB"/>
        </a:p>
      </dgm:t>
    </dgm:pt>
    <dgm:pt modelId="{585C37AC-DA7C-494E-9FA1-130A4F0E7218}" type="pres">
      <dgm:prSet presAssocID="{600D0CFF-E380-4680-8680-397DB384A1F2}" presName="sibTrans" presStyleLbl="sibTrans2D1" presStyleIdx="0" presStyleCnt="2" custScaleX="307175" custScaleY="1277721" custLinFactNeighborX="-12997"/>
      <dgm:spPr/>
      <dgm:t>
        <a:bodyPr/>
        <a:lstStyle/>
        <a:p>
          <a:endParaRPr lang="en-GB"/>
        </a:p>
      </dgm:t>
    </dgm:pt>
    <dgm:pt modelId="{B981E885-27A9-49AA-9D0D-DFBAC22EEF8F}" type="pres">
      <dgm:prSet presAssocID="{600D0CFF-E380-4680-8680-397DB384A1F2}" presName="connectorText" presStyleLbl="sibTrans2D1" presStyleIdx="0" presStyleCnt="2"/>
      <dgm:spPr/>
      <dgm:t>
        <a:bodyPr/>
        <a:lstStyle/>
        <a:p>
          <a:endParaRPr lang="en-GB"/>
        </a:p>
      </dgm:t>
    </dgm:pt>
    <dgm:pt modelId="{FC929533-F876-4744-AA54-82DF3699109D}" type="pres">
      <dgm:prSet presAssocID="{AD4CD469-580C-4B83-A700-58E5E9198DEB}" presName="node" presStyleLbl="node1" presStyleIdx="1" presStyleCnt="3" custScaleX="723766" custLinFactNeighborX="63480">
        <dgm:presLayoutVars>
          <dgm:bulletEnabled val="1"/>
        </dgm:presLayoutVars>
      </dgm:prSet>
      <dgm:spPr/>
      <dgm:t>
        <a:bodyPr/>
        <a:lstStyle/>
        <a:p>
          <a:endParaRPr lang="en-GB"/>
        </a:p>
      </dgm:t>
    </dgm:pt>
    <dgm:pt modelId="{AF5175E2-580B-4F1B-BB1A-FF6EF798ECF4}" type="pres">
      <dgm:prSet presAssocID="{301827D2-02DB-4255-B837-A95DF548E544}" presName="sibTrans" presStyleLbl="sibTrans2D1" presStyleIdx="1" presStyleCnt="2" custScaleX="307175" custScaleY="1277721" custLinFactNeighborX="-12997"/>
      <dgm:spPr/>
      <dgm:t>
        <a:bodyPr/>
        <a:lstStyle/>
        <a:p>
          <a:endParaRPr lang="en-GB"/>
        </a:p>
      </dgm:t>
    </dgm:pt>
    <dgm:pt modelId="{4CFB14AB-5B57-4382-86A7-BB08C742009E}" type="pres">
      <dgm:prSet presAssocID="{301827D2-02DB-4255-B837-A95DF548E544}" presName="connectorText" presStyleLbl="sibTrans2D1" presStyleIdx="1" presStyleCnt="2"/>
      <dgm:spPr/>
      <dgm:t>
        <a:bodyPr/>
        <a:lstStyle/>
        <a:p>
          <a:endParaRPr lang="en-GB"/>
        </a:p>
      </dgm:t>
    </dgm:pt>
    <dgm:pt modelId="{AFCC345E-B7E2-4A2D-BB39-24D448D4D9AA}" type="pres">
      <dgm:prSet presAssocID="{2D87EC34-5272-48C5-97F5-5200C674F00F}" presName="node" presStyleLbl="node1" presStyleIdx="2" presStyleCnt="3" custScaleX="645903" custLinFactNeighborX="28829">
        <dgm:presLayoutVars>
          <dgm:bulletEnabled val="1"/>
        </dgm:presLayoutVars>
      </dgm:prSet>
      <dgm:spPr/>
      <dgm:t>
        <a:bodyPr/>
        <a:lstStyle/>
        <a:p>
          <a:endParaRPr lang="en-GB"/>
        </a:p>
      </dgm:t>
    </dgm:pt>
  </dgm:ptLst>
  <dgm:cxnLst>
    <dgm:cxn modelId="{F1882D63-F475-44A9-80F9-D674B7BE3F84}" srcId="{C20304BC-E946-4AE1-A195-478B3A15E0DC}" destId="{AD4CD469-580C-4B83-A700-58E5E9198DEB}" srcOrd="1" destOrd="0" parTransId="{90E04527-9BF1-4344-BC01-D90555F027A0}" sibTransId="{301827D2-02DB-4255-B837-A95DF548E544}"/>
    <dgm:cxn modelId="{179365BE-8934-44E2-A04C-C8B1494E5E53}" type="presOf" srcId="{FA3EDFF3-1216-4249-9AE9-0FEE3593B4A2}" destId="{AC3CCD02-0FF7-4445-AA33-711E29B37308}" srcOrd="0" destOrd="0" presId="urn:microsoft.com/office/officeart/2005/8/layout/process1"/>
    <dgm:cxn modelId="{D090C524-95D5-495A-8F28-E38406965D83}" srcId="{C20304BC-E946-4AE1-A195-478B3A15E0DC}" destId="{2D87EC34-5272-48C5-97F5-5200C674F00F}" srcOrd="2" destOrd="0" parTransId="{344D6B24-A842-4939-8C41-0C9BED582756}" sibTransId="{D5031AED-CCCC-4C9E-BC07-8D11780A1E79}"/>
    <dgm:cxn modelId="{AD1DD4CD-FC1F-42FB-8F3A-303AFFA93F35}" srcId="{C20304BC-E946-4AE1-A195-478B3A15E0DC}" destId="{FA3EDFF3-1216-4249-9AE9-0FEE3593B4A2}" srcOrd="0" destOrd="0" parTransId="{A4CDA1A0-FFEB-4096-A559-0DB4FD1FFF3F}" sibTransId="{600D0CFF-E380-4680-8680-397DB384A1F2}"/>
    <dgm:cxn modelId="{E81485DB-1F68-4ABB-AC4A-C9B3A79C9476}" type="presOf" srcId="{C20304BC-E946-4AE1-A195-478B3A15E0DC}" destId="{CEECA527-A4CD-4764-A804-8A109754EB47}" srcOrd="0" destOrd="0" presId="urn:microsoft.com/office/officeart/2005/8/layout/process1"/>
    <dgm:cxn modelId="{285988DD-1174-4EAD-BD93-EC4355D38268}" type="presOf" srcId="{600D0CFF-E380-4680-8680-397DB384A1F2}" destId="{585C37AC-DA7C-494E-9FA1-130A4F0E7218}" srcOrd="0" destOrd="0" presId="urn:microsoft.com/office/officeart/2005/8/layout/process1"/>
    <dgm:cxn modelId="{0F9AFFD6-6AF2-4319-85F2-FE1EE38E5B0D}" type="presOf" srcId="{301827D2-02DB-4255-B837-A95DF548E544}" destId="{AF5175E2-580B-4F1B-BB1A-FF6EF798ECF4}" srcOrd="0" destOrd="0" presId="urn:microsoft.com/office/officeart/2005/8/layout/process1"/>
    <dgm:cxn modelId="{55E5CD23-9255-4953-B067-E8780000FB1B}" type="presOf" srcId="{301827D2-02DB-4255-B837-A95DF548E544}" destId="{4CFB14AB-5B57-4382-86A7-BB08C742009E}" srcOrd="1" destOrd="0" presId="urn:microsoft.com/office/officeart/2005/8/layout/process1"/>
    <dgm:cxn modelId="{710D4627-615B-4B1A-98BC-C307D6FA4673}" type="presOf" srcId="{AD4CD469-580C-4B83-A700-58E5E9198DEB}" destId="{FC929533-F876-4744-AA54-82DF3699109D}" srcOrd="0" destOrd="0" presId="urn:microsoft.com/office/officeart/2005/8/layout/process1"/>
    <dgm:cxn modelId="{34176EC3-429B-4D1D-A5E2-E96FCA1D3684}" type="presOf" srcId="{600D0CFF-E380-4680-8680-397DB384A1F2}" destId="{B981E885-27A9-49AA-9D0D-DFBAC22EEF8F}" srcOrd="1" destOrd="0" presId="urn:microsoft.com/office/officeart/2005/8/layout/process1"/>
    <dgm:cxn modelId="{C5CA7FF3-7180-488D-BCA6-1126449596F3}" type="presOf" srcId="{2D87EC34-5272-48C5-97F5-5200C674F00F}" destId="{AFCC345E-B7E2-4A2D-BB39-24D448D4D9AA}" srcOrd="0" destOrd="0" presId="urn:microsoft.com/office/officeart/2005/8/layout/process1"/>
    <dgm:cxn modelId="{08D79D0B-A2C6-46A6-AD70-AC6329CC3051}" type="presParOf" srcId="{CEECA527-A4CD-4764-A804-8A109754EB47}" destId="{AC3CCD02-0FF7-4445-AA33-711E29B37308}" srcOrd="0" destOrd="0" presId="urn:microsoft.com/office/officeart/2005/8/layout/process1"/>
    <dgm:cxn modelId="{F2C35D6F-8B36-4067-9BC7-99D8697A7C91}" type="presParOf" srcId="{CEECA527-A4CD-4764-A804-8A109754EB47}" destId="{585C37AC-DA7C-494E-9FA1-130A4F0E7218}" srcOrd="1" destOrd="0" presId="urn:microsoft.com/office/officeart/2005/8/layout/process1"/>
    <dgm:cxn modelId="{087EB2EF-6921-4214-B8EE-05276AB8032A}" type="presParOf" srcId="{585C37AC-DA7C-494E-9FA1-130A4F0E7218}" destId="{B981E885-27A9-49AA-9D0D-DFBAC22EEF8F}" srcOrd="0" destOrd="0" presId="urn:microsoft.com/office/officeart/2005/8/layout/process1"/>
    <dgm:cxn modelId="{2D9F64A9-BDEB-4395-B004-9F8EDC83B810}" type="presParOf" srcId="{CEECA527-A4CD-4764-A804-8A109754EB47}" destId="{FC929533-F876-4744-AA54-82DF3699109D}" srcOrd="2" destOrd="0" presId="urn:microsoft.com/office/officeart/2005/8/layout/process1"/>
    <dgm:cxn modelId="{C4FBFB26-40A8-4223-AFF3-5B359204ED8F}" type="presParOf" srcId="{CEECA527-A4CD-4764-A804-8A109754EB47}" destId="{AF5175E2-580B-4F1B-BB1A-FF6EF798ECF4}" srcOrd="3" destOrd="0" presId="urn:microsoft.com/office/officeart/2005/8/layout/process1"/>
    <dgm:cxn modelId="{63ED0C7E-B123-40D7-BC7E-CF1140338B62}" type="presParOf" srcId="{AF5175E2-580B-4F1B-BB1A-FF6EF798ECF4}" destId="{4CFB14AB-5B57-4382-86A7-BB08C742009E}" srcOrd="0" destOrd="0" presId="urn:microsoft.com/office/officeart/2005/8/layout/process1"/>
    <dgm:cxn modelId="{8BBC1822-3B62-45BF-A2E9-F06546584FC8}" type="presParOf" srcId="{CEECA527-A4CD-4764-A804-8A109754EB47}" destId="{AFCC345E-B7E2-4A2D-BB39-24D448D4D9AA}" srcOrd="4"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3CCD02-0FF7-4445-AA33-711E29B37308}">
      <dsp:nvSpPr>
        <dsp:cNvPr id="0" name=""/>
        <dsp:cNvSpPr/>
      </dsp:nvSpPr>
      <dsp:spPr>
        <a:xfrm>
          <a:off x="7239" y="0"/>
          <a:ext cx="2173917" cy="3606800"/>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Font typeface="Symbol" panose="05050102010706020507" pitchFamily="18" charset="2"/>
            <a:buNone/>
          </a:pPr>
          <a:r>
            <a:rPr lang="en-US" sz="1200" b="1" kern="1200">
              <a:latin typeface="Century Gothic" panose="020B0502020202020204" pitchFamily="34" charset="0"/>
            </a:rPr>
            <a:t>Step one </a:t>
          </a:r>
        </a:p>
        <a:p>
          <a:pPr lvl="0" algn="ctr" defTabSz="533400">
            <a:lnSpc>
              <a:spcPct val="90000"/>
            </a:lnSpc>
            <a:spcBef>
              <a:spcPct val="0"/>
            </a:spcBef>
            <a:spcAft>
              <a:spcPct val="35000"/>
            </a:spcAft>
            <a:buFont typeface="Symbol" panose="05050102010706020507" pitchFamily="18" charset="2"/>
            <a:buChar char=""/>
          </a:pPr>
          <a:r>
            <a:rPr lang="en-US" sz="1200" b="1" kern="1200">
              <a:latin typeface="Century Gothic" panose="020B0502020202020204" pitchFamily="34" charset="0"/>
            </a:rPr>
            <a:t>Agreement between you and your manager:</a:t>
          </a:r>
          <a:r>
            <a:rPr lang="en-US" sz="1200" kern="1200">
              <a:latin typeface="Century Gothic" panose="020B0502020202020204" pitchFamily="34" charset="0"/>
            </a:rPr>
            <a:t>  </a:t>
          </a:r>
        </a:p>
        <a:p>
          <a:pPr lvl="0" algn="ctr" defTabSz="533400">
            <a:lnSpc>
              <a:spcPct val="90000"/>
            </a:lnSpc>
            <a:spcBef>
              <a:spcPct val="0"/>
            </a:spcBef>
            <a:spcAft>
              <a:spcPct val="35000"/>
            </a:spcAft>
            <a:buFont typeface="Symbol" panose="05050102010706020507" pitchFamily="18" charset="2"/>
            <a:buChar char=""/>
          </a:pPr>
          <a:r>
            <a:rPr lang="en-US" sz="1100" kern="1200">
              <a:latin typeface="Century Gothic" panose="020B0502020202020204" pitchFamily="34" charset="0"/>
            </a:rPr>
            <a:t>Discuss:</a:t>
          </a:r>
        </a:p>
        <a:p>
          <a:pPr lvl="0" algn="l" defTabSz="533400">
            <a:lnSpc>
              <a:spcPct val="90000"/>
            </a:lnSpc>
            <a:spcBef>
              <a:spcPct val="0"/>
            </a:spcBef>
            <a:spcAft>
              <a:spcPct val="35000"/>
            </a:spcAft>
            <a:buFont typeface="Symbol" panose="05050102010706020507" pitchFamily="18" charset="2"/>
            <a:buChar char=""/>
          </a:pPr>
          <a:r>
            <a:rPr lang="en-US" sz="1100" kern="1200">
              <a:latin typeface="Century Gothic" panose="020B0502020202020204" pitchFamily="34" charset="0"/>
            </a:rPr>
            <a:t>- what the arrangements may be and any practical aspects (see above). </a:t>
          </a:r>
        </a:p>
        <a:p>
          <a:pPr lvl="0" algn="l" defTabSz="533400">
            <a:lnSpc>
              <a:spcPct val="90000"/>
            </a:lnSpc>
            <a:spcBef>
              <a:spcPct val="0"/>
            </a:spcBef>
            <a:spcAft>
              <a:spcPct val="35000"/>
            </a:spcAft>
            <a:buFont typeface="Symbol" panose="05050102010706020507" pitchFamily="18" charset="2"/>
            <a:buChar char=""/>
          </a:pPr>
          <a:r>
            <a:rPr lang="en-US" sz="1100" kern="1200">
              <a:latin typeface="Century Gothic" panose="020B0502020202020204" pitchFamily="34" charset="0"/>
            </a:rPr>
            <a:t>- how long this is likely to be for</a:t>
          </a:r>
        </a:p>
        <a:p>
          <a:pPr lvl="0" algn="l" defTabSz="533400">
            <a:lnSpc>
              <a:spcPct val="90000"/>
            </a:lnSpc>
            <a:spcBef>
              <a:spcPct val="0"/>
            </a:spcBef>
            <a:spcAft>
              <a:spcPct val="35000"/>
            </a:spcAft>
            <a:buFont typeface="Symbol" panose="05050102010706020507" pitchFamily="18" charset="2"/>
            <a:buChar char=""/>
          </a:pPr>
          <a:r>
            <a:rPr lang="en-US" sz="1100" kern="1200">
              <a:latin typeface="Century Gothic" panose="020B0502020202020204" pitchFamily="34" charset="0"/>
            </a:rPr>
            <a:t>- what meetings/ways of working may need to change and how you'll keep in touch e.g. 121 skype calls</a:t>
          </a:r>
        </a:p>
        <a:p>
          <a:pPr lvl="0" algn="l" defTabSz="533400">
            <a:lnSpc>
              <a:spcPct val="90000"/>
            </a:lnSpc>
            <a:spcBef>
              <a:spcPct val="0"/>
            </a:spcBef>
            <a:spcAft>
              <a:spcPct val="35000"/>
            </a:spcAft>
            <a:buFont typeface="Symbol" panose="05050102010706020507" pitchFamily="18" charset="2"/>
            <a:buChar char=""/>
          </a:pPr>
          <a:r>
            <a:rPr lang="en-US" sz="1100" kern="1200">
              <a:latin typeface="Century Gothic" panose="020B0502020202020204" pitchFamily="34" charset="0"/>
            </a:rPr>
            <a:t>- the best times for contact</a:t>
          </a:r>
        </a:p>
        <a:p>
          <a:pPr lvl="0" algn="l" defTabSz="533400">
            <a:lnSpc>
              <a:spcPct val="90000"/>
            </a:lnSpc>
            <a:spcBef>
              <a:spcPct val="0"/>
            </a:spcBef>
            <a:spcAft>
              <a:spcPct val="35000"/>
            </a:spcAft>
            <a:buFont typeface="Symbol" panose="05050102010706020507" pitchFamily="18" charset="2"/>
            <a:buChar char=""/>
          </a:pPr>
          <a:r>
            <a:rPr lang="en-US" sz="1100" kern="1200">
              <a:latin typeface="Century Gothic" panose="020B0502020202020204" pitchFamily="34" charset="0"/>
            </a:rPr>
            <a:t>- working in line with company policy (as a minimum tthe The BT Way, Data Privacy and Acceptable Use Policies)</a:t>
          </a:r>
          <a:endParaRPr lang="en-GB" sz="1100" kern="1200">
            <a:latin typeface="Century Gothic" panose="020B0502020202020204" pitchFamily="34" charset="0"/>
          </a:endParaRPr>
        </a:p>
      </dsp:txBody>
      <dsp:txXfrm>
        <a:off x="70911" y="63672"/>
        <a:ext cx="2046573" cy="3479456"/>
      </dsp:txXfrm>
    </dsp:sp>
    <dsp:sp modelId="{585C37AC-DA7C-494E-9FA1-130A4F0E7218}">
      <dsp:nvSpPr>
        <dsp:cNvPr id="0" name=""/>
        <dsp:cNvSpPr/>
      </dsp:nvSpPr>
      <dsp:spPr>
        <a:xfrm>
          <a:off x="2121391" y="1270146"/>
          <a:ext cx="264473" cy="1066506"/>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000250">
            <a:lnSpc>
              <a:spcPct val="90000"/>
            </a:lnSpc>
            <a:spcBef>
              <a:spcPct val="0"/>
            </a:spcBef>
            <a:spcAft>
              <a:spcPct val="35000"/>
            </a:spcAft>
          </a:pPr>
          <a:endParaRPr lang="en-GB" sz="4500" kern="1200"/>
        </a:p>
      </dsp:txBody>
      <dsp:txXfrm>
        <a:off x="2121391" y="1483447"/>
        <a:ext cx="185131" cy="639904"/>
      </dsp:txXfrm>
    </dsp:sp>
    <dsp:sp modelId="{FC929533-F876-4744-AA54-82DF3699109D}">
      <dsp:nvSpPr>
        <dsp:cNvPr id="0" name=""/>
        <dsp:cNvSpPr/>
      </dsp:nvSpPr>
      <dsp:spPr>
        <a:xfrm>
          <a:off x="2343606" y="0"/>
          <a:ext cx="2435980" cy="3606800"/>
        </a:xfrm>
        <a:prstGeom prst="roundRect">
          <a:avLst>
            <a:gd name="adj" fmla="val 10000"/>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Font typeface="Symbol" panose="05050102010706020507" pitchFamily="18" charset="2"/>
            <a:buChar char=""/>
          </a:pPr>
          <a:r>
            <a:rPr lang="en-US" sz="1200" b="1" kern="1200">
              <a:latin typeface="Century Gothic" panose="020B0502020202020204" pitchFamily="34" charset="0"/>
            </a:rPr>
            <a:t>Step two </a:t>
          </a:r>
        </a:p>
        <a:p>
          <a:pPr lvl="0" algn="ctr" defTabSz="533400">
            <a:lnSpc>
              <a:spcPct val="90000"/>
            </a:lnSpc>
            <a:spcBef>
              <a:spcPct val="0"/>
            </a:spcBef>
            <a:spcAft>
              <a:spcPct val="35000"/>
            </a:spcAft>
            <a:buFont typeface="Symbol" panose="05050102010706020507" pitchFamily="18" charset="2"/>
            <a:buChar char=""/>
          </a:pPr>
          <a:r>
            <a:rPr lang="en-US" sz="1200" b="1" kern="1200">
              <a:latin typeface="Century Gothic" panose="020B0502020202020204" pitchFamily="34" charset="0"/>
            </a:rPr>
            <a:t>Follow up email:</a:t>
          </a:r>
          <a:r>
            <a:rPr lang="en-US" sz="1200" kern="1200">
              <a:latin typeface="Century Gothic" panose="020B0502020202020204" pitchFamily="34" charset="0"/>
            </a:rPr>
            <a:t>  </a:t>
          </a:r>
        </a:p>
        <a:p>
          <a:pPr lvl="0" algn="ctr" defTabSz="533400">
            <a:lnSpc>
              <a:spcPct val="90000"/>
            </a:lnSpc>
            <a:spcBef>
              <a:spcPct val="0"/>
            </a:spcBef>
            <a:spcAft>
              <a:spcPct val="35000"/>
            </a:spcAft>
            <a:buFont typeface="Symbol" panose="05050102010706020507" pitchFamily="18" charset="2"/>
            <a:buChar char=""/>
          </a:pPr>
          <a:r>
            <a:rPr lang="en-US" sz="1100" kern="1200">
              <a:latin typeface="Century Gothic" panose="020B0502020202020204" pitchFamily="34" charset="0"/>
            </a:rPr>
            <a:t>If you're new to occasional homeworking, your manager may follow up with an email to confirm what's been agreed.</a:t>
          </a:r>
        </a:p>
        <a:p>
          <a:pPr lvl="0" algn="ctr" defTabSz="533400">
            <a:lnSpc>
              <a:spcPct val="90000"/>
            </a:lnSpc>
            <a:spcBef>
              <a:spcPct val="0"/>
            </a:spcBef>
            <a:spcAft>
              <a:spcPct val="35000"/>
            </a:spcAft>
            <a:buFont typeface="Symbol" panose="05050102010706020507" pitchFamily="18" charset="2"/>
            <a:buChar char=""/>
          </a:pPr>
          <a:endParaRPr lang="en-US" sz="1100" kern="1200">
            <a:latin typeface="Century Gothic" panose="020B0502020202020204" pitchFamily="34" charset="0"/>
          </a:endParaRPr>
        </a:p>
        <a:p>
          <a:pPr lvl="0" algn="ctr" defTabSz="533400">
            <a:lnSpc>
              <a:spcPct val="90000"/>
            </a:lnSpc>
            <a:spcBef>
              <a:spcPct val="0"/>
            </a:spcBef>
            <a:spcAft>
              <a:spcPct val="35000"/>
            </a:spcAft>
            <a:buFont typeface="Symbol" panose="05050102010706020507" pitchFamily="18" charset="2"/>
            <a:buChar char=""/>
          </a:pPr>
          <a:endParaRPr lang="en-US" sz="1100" kern="1200">
            <a:latin typeface="Century Gothic" panose="020B0502020202020204" pitchFamily="34" charset="0"/>
          </a:endParaRPr>
        </a:p>
        <a:p>
          <a:pPr lvl="0" algn="ctr" defTabSz="533400">
            <a:lnSpc>
              <a:spcPct val="90000"/>
            </a:lnSpc>
            <a:spcBef>
              <a:spcPct val="0"/>
            </a:spcBef>
            <a:spcAft>
              <a:spcPct val="35000"/>
            </a:spcAft>
            <a:buFont typeface="Symbol" panose="05050102010706020507" pitchFamily="18" charset="2"/>
            <a:buChar char=""/>
          </a:pPr>
          <a:endParaRPr lang="en-US" sz="1100" kern="1200">
            <a:latin typeface="Century Gothic" panose="020B0502020202020204" pitchFamily="34" charset="0"/>
          </a:endParaRPr>
        </a:p>
        <a:p>
          <a:pPr lvl="0" algn="ctr" defTabSz="533400">
            <a:lnSpc>
              <a:spcPct val="90000"/>
            </a:lnSpc>
            <a:spcBef>
              <a:spcPct val="0"/>
            </a:spcBef>
            <a:spcAft>
              <a:spcPct val="35000"/>
            </a:spcAft>
            <a:buFont typeface="Symbol" panose="05050102010706020507" pitchFamily="18" charset="2"/>
            <a:buChar char=""/>
          </a:pPr>
          <a:endParaRPr lang="en-US" sz="1100" kern="1200">
            <a:latin typeface="Century Gothic" panose="020B0502020202020204" pitchFamily="34" charset="0"/>
          </a:endParaRPr>
        </a:p>
        <a:p>
          <a:pPr lvl="0" algn="ctr" defTabSz="533400">
            <a:lnSpc>
              <a:spcPct val="90000"/>
            </a:lnSpc>
            <a:spcBef>
              <a:spcPct val="0"/>
            </a:spcBef>
            <a:spcAft>
              <a:spcPct val="35000"/>
            </a:spcAft>
            <a:buFont typeface="Symbol" panose="05050102010706020507" pitchFamily="18" charset="2"/>
            <a:buChar char=""/>
          </a:pPr>
          <a:endParaRPr lang="en-GB" sz="1100" kern="1200">
            <a:latin typeface="Century Gothic" panose="020B0502020202020204" pitchFamily="34" charset="0"/>
          </a:endParaRPr>
        </a:p>
      </dsp:txBody>
      <dsp:txXfrm>
        <a:off x="2414953" y="71347"/>
        <a:ext cx="2293286" cy="3464106"/>
      </dsp:txXfrm>
    </dsp:sp>
    <dsp:sp modelId="{AF5175E2-580B-4F1B-BB1A-FF6EF798ECF4}">
      <dsp:nvSpPr>
        <dsp:cNvPr id="0" name=""/>
        <dsp:cNvSpPr/>
      </dsp:nvSpPr>
      <dsp:spPr>
        <a:xfrm>
          <a:off x="4737630" y="1270146"/>
          <a:ext cx="185669" cy="1066506"/>
        </a:xfrm>
        <a:prstGeom prst="rightArrow">
          <a:avLst>
            <a:gd name="adj1" fmla="val 60000"/>
            <a:gd name="adj2" fmla="val 50000"/>
          </a:avLst>
        </a:prstGeom>
        <a:solidFill>
          <a:schemeClr val="accent4">
            <a:hueOff val="-4464770"/>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000250">
            <a:lnSpc>
              <a:spcPct val="90000"/>
            </a:lnSpc>
            <a:spcBef>
              <a:spcPct val="0"/>
            </a:spcBef>
            <a:spcAft>
              <a:spcPct val="35000"/>
            </a:spcAft>
          </a:pPr>
          <a:endParaRPr lang="en-GB" sz="4500" kern="1200"/>
        </a:p>
      </dsp:txBody>
      <dsp:txXfrm>
        <a:off x="4737630" y="1483447"/>
        <a:ext cx="129968" cy="639904"/>
      </dsp:txXfrm>
    </dsp:sp>
    <dsp:sp modelId="{AFCC345E-B7E2-4A2D-BB39-24D448D4D9AA}">
      <dsp:nvSpPr>
        <dsp:cNvPr id="0" name=""/>
        <dsp:cNvSpPr/>
      </dsp:nvSpPr>
      <dsp:spPr>
        <a:xfrm>
          <a:off x="4893632" y="0"/>
          <a:ext cx="2173917" cy="3606800"/>
        </a:xfrm>
        <a:prstGeom prst="roundRect">
          <a:avLst>
            <a:gd name="adj" fmla="val 10000"/>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Font typeface="Symbol" panose="05050102010706020507" pitchFamily="18" charset="2"/>
            <a:buChar char=""/>
          </a:pPr>
          <a:r>
            <a:rPr lang="en-US" sz="1200" b="1" kern="1200">
              <a:latin typeface="Century Gothic" panose="020B0502020202020204" pitchFamily="34" charset="0"/>
            </a:rPr>
            <a:t>Step three</a:t>
          </a:r>
        </a:p>
        <a:p>
          <a:pPr lvl="0" algn="ctr" defTabSz="533400">
            <a:lnSpc>
              <a:spcPct val="90000"/>
            </a:lnSpc>
            <a:spcBef>
              <a:spcPct val="0"/>
            </a:spcBef>
            <a:spcAft>
              <a:spcPct val="35000"/>
            </a:spcAft>
            <a:buFont typeface="Symbol" panose="05050102010706020507" pitchFamily="18" charset="2"/>
            <a:buChar char=""/>
          </a:pPr>
          <a:r>
            <a:rPr lang="en-US" sz="1200" b="1" kern="1200">
              <a:latin typeface="Century Gothic" panose="020B0502020202020204" pitchFamily="34" charset="0"/>
            </a:rPr>
            <a:t>Review: </a:t>
          </a:r>
          <a:r>
            <a:rPr lang="en-US" sz="1200" kern="1200">
              <a:latin typeface="Century Gothic" panose="020B0502020202020204" pitchFamily="34" charset="0"/>
            </a:rPr>
            <a:t>  </a:t>
          </a:r>
        </a:p>
        <a:p>
          <a:pPr lvl="0" algn="ctr" defTabSz="533400">
            <a:lnSpc>
              <a:spcPct val="90000"/>
            </a:lnSpc>
            <a:spcBef>
              <a:spcPct val="0"/>
            </a:spcBef>
            <a:spcAft>
              <a:spcPct val="35000"/>
            </a:spcAft>
            <a:buFont typeface="Symbol" panose="05050102010706020507" pitchFamily="18" charset="2"/>
            <a:buChar char=""/>
          </a:pPr>
          <a:r>
            <a:rPr lang="en-US" sz="1100" kern="1200">
              <a:latin typeface="Century Gothic" panose="020B0502020202020204" pitchFamily="34" charset="0"/>
            </a:rPr>
            <a:t>Set up regular 121 MS teams/skype calls to keep in touch (turn on video where possible) and review how things are going and address any issues or concerns promptly. </a:t>
          </a:r>
        </a:p>
        <a:p>
          <a:pPr lvl="0" algn="ctr" defTabSz="533400">
            <a:lnSpc>
              <a:spcPct val="90000"/>
            </a:lnSpc>
            <a:spcBef>
              <a:spcPct val="0"/>
            </a:spcBef>
            <a:spcAft>
              <a:spcPct val="35000"/>
            </a:spcAft>
            <a:buFont typeface="Symbol" panose="05050102010706020507" pitchFamily="18" charset="2"/>
            <a:buChar char=""/>
          </a:pPr>
          <a:r>
            <a:rPr lang="en-US" sz="1100" kern="1200">
              <a:latin typeface="Century Gothic" panose="020B0502020202020204" pitchFamily="34" charset="0"/>
            </a:rPr>
            <a:t>If you're a manager you should consider how to maintain team engagement through MS teams/skype calls by making the best use of the technology available.</a:t>
          </a:r>
        </a:p>
        <a:p>
          <a:pPr lvl="0" algn="ctr" defTabSz="533400">
            <a:lnSpc>
              <a:spcPct val="90000"/>
            </a:lnSpc>
            <a:spcBef>
              <a:spcPct val="0"/>
            </a:spcBef>
            <a:spcAft>
              <a:spcPct val="35000"/>
            </a:spcAft>
            <a:buFont typeface="Symbol" panose="05050102010706020507" pitchFamily="18" charset="2"/>
            <a:buChar char=""/>
          </a:pPr>
          <a:endParaRPr lang="en-US" sz="1100" kern="1200">
            <a:latin typeface="Century Gothic" panose="020B0502020202020204" pitchFamily="34" charset="0"/>
          </a:endParaRPr>
        </a:p>
      </dsp:txBody>
      <dsp:txXfrm>
        <a:off x="4957304" y="63672"/>
        <a:ext cx="2046573" cy="347945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D8FA36BD57B34E8C5C880BFD6C48A5" ma:contentTypeVersion="13" ma:contentTypeDescription="Create a new document." ma:contentTypeScope="" ma:versionID="f74035996f833841cf64ab7db8d4e181">
  <xsd:schema xmlns:xsd="http://www.w3.org/2001/XMLSchema" xmlns:xs="http://www.w3.org/2001/XMLSchema" xmlns:p="http://schemas.microsoft.com/office/2006/metadata/properties" xmlns:ns3="65725325-d5e4-4d36-873d-45e89a03eb21" xmlns:ns4="cfc27e90-6b95-4854-ba25-2866e4d11bc9" targetNamespace="http://schemas.microsoft.com/office/2006/metadata/properties" ma:root="true" ma:fieldsID="4aa18288bdf55e1eb0a18cf30ec80ee7" ns3:_="" ns4:_="">
    <xsd:import namespace="65725325-d5e4-4d36-873d-45e89a03eb21"/>
    <xsd:import namespace="cfc27e90-6b95-4854-ba25-2866e4d11b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25325-d5e4-4d36-873d-45e89a03e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27e90-6b95-4854-ba25-2866e4d11b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1C4E9-52D7-49FF-AB22-52C7BA325909}">
  <ds:schemaRefs>
    <ds:schemaRef ds:uri="http://schemas.microsoft.com/sharepoint/v3/contenttype/forms"/>
  </ds:schemaRefs>
</ds:datastoreItem>
</file>

<file path=customXml/itemProps2.xml><?xml version="1.0" encoding="utf-8"?>
<ds:datastoreItem xmlns:ds="http://schemas.openxmlformats.org/officeDocument/2006/customXml" ds:itemID="{7588F15B-6F5F-4930-8A01-1DBADD2CD7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AF053B-6C44-499D-8A61-DBBD92015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25325-d5e4-4d36-873d-45e89a03eb21"/>
    <ds:schemaRef ds:uri="cfc27e90-6b95-4854-ba25-2866e4d1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E6148-987F-4EBD-B84F-A506FE85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15024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702724587</dc:creator>
  <cp:lastModifiedBy>Amyes,M,Catherine,CHR82 R</cp:lastModifiedBy>
  <cp:revision>20</cp:revision>
  <cp:lastPrinted>2020-03-23T16:02:00Z</cp:lastPrinted>
  <dcterms:created xsi:type="dcterms:W3CDTF">2020-03-23T13:33:00Z</dcterms:created>
  <dcterms:modified xsi:type="dcterms:W3CDTF">2020-03-24T13:59:00Z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0x010100FAD8FA36BD57B34E8C5C880BFD6C48A5</vt:lpwstr>
  </property>
</Properties>
</file>